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BE5C" w14:textId="45E3FD89" w:rsidR="000459FB" w:rsidRPr="00F54645" w:rsidRDefault="000459FB" w:rsidP="00991622">
      <w:pPr>
        <w:widowControl w:val="0"/>
        <w:spacing w:line="276" w:lineRule="auto"/>
        <w:ind w:firstLine="450"/>
        <w:jc w:val="both"/>
        <w:rPr>
          <w:bCs/>
          <w:iCs/>
          <w:szCs w:val="28"/>
          <w:lang w:val="en-US"/>
        </w:rPr>
      </w:pPr>
      <w:r w:rsidRPr="00F54645">
        <w:rPr>
          <w:bCs/>
          <w:iCs/>
          <w:szCs w:val="28"/>
          <w:lang w:val="en-US"/>
        </w:rPr>
        <w:t>UBND TỈNH ĐỒNG NAI</w:t>
      </w:r>
    </w:p>
    <w:p w14:paraId="605A8FF7" w14:textId="5F94AC0F" w:rsidR="000459FB" w:rsidRPr="00F54645" w:rsidRDefault="00427A37" w:rsidP="00991622">
      <w:pPr>
        <w:widowControl w:val="0"/>
        <w:spacing w:line="276" w:lineRule="auto"/>
        <w:ind w:firstLine="450"/>
        <w:jc w:val="both"/>
        <w:rPr>
          <w:b/>
          <w:bCs/>
          <w:iCs/>
          <w:szCs w:val="28"/>
          <w:lang w:val="en-US"/>
        </w:rPr>
      </w:pPr>
      <w:r w:rsidRPr="00F54645">
        <w:rPr>
          <w:bCs/>
          <w:iCs/>
          <w:szCs w:val="28"/>
          <w:lang w:val="en-US"/>
        </w:rPr>
        <w:t xml:space="preserve">  </w:t>
      </w:r>
      <w:r w:rsidR="000459FB" w:rsidRPr="00F54645">
        <w:rPr>
          <w:b/>
          <w:bCs/>
          <w:iCs/>
          <w:szCs w:val="28"/>
          <w:lang w:val="en-US"/>
        </w:rPr>
        <w:t>ĐẠI HỌC ĐỒNG NAI</w:t>
      </w:r>
    </w:p>
    <w:p w14:paraId="3996AFBC" w14:textId="2D080883" w:rsidR="00427A37" w:rsidRPr="00F54645" w:rsidRDefault="00427A37" w:rsidP="00991622">
      <w:pPr>
        <w:widowControl w:val="0"/>
        <w:spacing w:line="276" w:lineRule="auto"/>
        <w:ind w:firstLine="450"/>
        <w:jc w:val="both"/>
        <w:rPr>
          <w:bCs/>
          <w:iCs/>
          <w:szCs w:val="28"/>
          <w:lang w:val="en-US"/>
        </w:rPr>
      </w:pPr>
      <w:r w:rsidRPr="00F54645">
        <w:rPr>
          <w:bCs/>
          <w:iCs/>
          <w:szCs w:val="28"/>
          <w:lang w:val="en-US"/>
        </w:rPr>
        <w:t xml:space="preserve">  ---------------------------------</w:t>
      </w:r>
    </w:p>
    <w:p w14:paraId="42DEF8D1" w14:textId="30899350" w:rsidR="00BF127C" w:rsidRPr="00991622" w:rsidRDefault="00AD7D61" w:rsidP="00991622">
      <w:pPr>
        <w:widowControl w:val="0"/>
        <w:spacing w:line="276" w:lineRule="auto"/>
        <w:ind w:firstLine="450"/>
        <w:jc w:val="center"/>
        <w:rPr>
          <w:b/>
          <w:bCs/>
          <w:iCs/>
          <w:szCs w:val="28"/>
          <w:lang w:val="en-US"/>
        </w:rPr>
      </w:pPr>
      <w:r w:rsidRPr="00991622">
        <w:rPr>
          <w:b/>
          <w:bCs/>
          <w:iCs/>
          <w:szCs w:val="28"/>
          <w:lang w:val="en-US"/>
        </w:rPr>
        <w:t>PHẦN I:</w:t>
      </w:r>
    </w:p>
    <w:p w14:paraId="5D44C30A" w14:textId="7EFC4FAD" w:rsidR="00AD7D61" w:rsidRPr="00F54645" w:rsidRDefault="00AD7D61" w:rsidP="0090616B">
      <w:pPr>
        <w:widowControl w:val="0"/>
        <w:spacing w:line="276" w:lineRule="auto"/>
        <w:ind w:firstLine="450"/>
        <w:jc w:val="center"/>
        <w:rPr>
          <w:bCs/>
          <w:iCs/>
          <w:szCs w:val="28"/>
          <w:lang w:val="en-US"/>
        </w:rPr>
      </w:pPr>
      <w:r w:rsidRPr="00F54645">
        <w:rPr>
          <w:bCs/>
          <w:iCs/>
          <w:szCs w:val="28"/>
          <w:lang w:val="en-US"/>
        </w:rPr>
        <w:t>QUÁN TRIỆT NHỮNG NỘI DUNG CỐT LÕI, NHỮNG ĐIỂM MỚI TRONG CÁC VĂN KIỆN HỘI NGHỊ LẦN THỨ TƯ, HỘI NGHỊ LẦN THỨ NĂM BAN CHẤP HÀNH TRUNG ƯƠNG ĐẢNG KHÓA XIII</w:t>
      </w:r>
    </w:p>
    <w:p w14:paraId="6F2105D4" w14:textId="30D1E911" w:rsidR="008061C2" w:rsidRPr="00F54645" w:rsidRDefault="008061C2" w:rsidP="00991622">
      <w:pPr>
        <w:widowControl w:val="0"/>
        <w:spacing w:line="276" w:lineRule="auto"/>
        <w:ind w:firstLine="450"/>
        <w:jc w:val="both"/>
        <w:rPr>
          <w:b/>
          <w:szCs w:val="28"/>
          <w:u w:val="single"/>
          <w:lang w:val="en-US"/>
        </w:rPr>
      </w:pPr>
      <w:r w:rsidRPr="00F54645">
        <w:rPr>
          <w:b/>
          <w:szCs w:val="28"/>
          <w:u w:val="single"/>
          <w:lang w:val="en-US"/>
        </w:rPr>
        <w:t>CHUYÊN ĐỀ 1:</w:t>
      </w:r>
    </w:p>
    <w:p w14:paraId="45CB3976" w14:textId="7C402B6A" w:rsidR="0097015D" w:rsidRPr="00F54645" w:rsidRDefault="00427A37" w:rsidP="0090616B">
      <w:pPr>
        <w:pStyle w:val="Title"/>
        <w:jc w:val="center"/>
        <w:rPr>
          <w:rFonts w:ascii="Times New Roman" w:hAnsi="Times New Roman" w:cs="Times New Roman"/>
          <w:sz w:val="32"/>
          <w:szCs w:val="32"/>
          <w:lang w:val="en-US"/>
        </w:rPr>
      </w:pPr>
      <w:r w:rsidRPr="00F54645">
        <w:rPr>
          <w:rFonts w:ascii="Times New Roman" w:hAnsi="Times New Roman" w:cs="Times New Roman"/>
          <w:sz w:val="32"/>
          <w:szCs w:val="32"/>
          <w:lang w:val="en-US"/>
        </w:rPr>
        <w:t>QUÁN TRIỆT NHỮNG NỘI DUNG CỐT LÕI, NHỮNG ĐIỂM MỚI TRONG CÁC VĂN KIỆN H</w:t>
      </w:r>
      <w:bookmarkStart w:id="0" w:name="_GoBack"/>
      <w:bookmarkEnd w:id="0"/>
      <w:r w:rsidRPr="00F54645">
        <w:rPr>
          <w:rFonts w:ascii="Times New Roman" w:hAnsi="Times New Roman" w:cs="Times New Roman"/>
          <w:sz w:val="32"/>
          <w:szCs w:val="32"/>
          <w:lang w:val="en-US"/>
        </w:rPr>
        <w:t>ỘI NGHỊ LẦN THỨ</w:t>
      </w:r>
      <w:r w:rsidR="004F098C" w:rsidRPr="00F54645">
        <w:rPr>
          <w:rFonts w:ascii="Times New Roman" w:hAnsi="Times New Roman" w:cs="Times New Roman"/>
          <w:sz w:val="32"/>
          <w:szCs w:val="32"/>
          <w:lang w:val="en-US"/>
        </w:rPr>
        <w:t xml:space="preserve"> TƯ CỦA </w:t>
      </w:r>
      <w:r w:rsidRPr="00F54645">
        <w:rPr>
          <w:rFonts w:ascii="Times New Roman" w:hAnsi="Times New Roman" w:cs="Times New Roman"/>
          <w:sz w:val="32"/>
          <w:szCs w:val="32"/>
          <w:lang w:val="en-US"/>
        </w:rPr>
        <w:t>BAN CHẤP</w:t>
      </w:r>
      <w:r w:rsidR="00327985" w:rsidRPr="00F54645">
        <w:rPr>
          <w:rFonts w:ascii="Times New Roman" w:hAnsi="Times New Roman" w:cs="Times New Roman"/>
          <w:sz w:val="32"/>
          <w:szCs w:val="32"/>
          <w:lang w:val="en-US"/>
        </w:rPr>
        <w:t xml:space="preserve"> HÀNH TRUNG ƯƠNG ĐẢNG KHÓA XIII</w:t>
      </w:r>
    </w:p>
    <w:p w14:paraId="4BCBE412" w14:textId="3973CBF9" w:rsidR="00447BF1" w:rsidRPr="00F54645" w:rsidRDefault="0097015D" w:rsidP="00991622">
      <w:pPr>
        <w:widowControl w:val="0"/>
        <w:autoSpaceDE w:val="0"/>
        <w:autoSpaceDN w:val="0"/>
        <w:adjustRightInd w:val="0"/>
        <w:spacing w:line="380" w:lineRule="exact"/>
        <w:ind w:firstLine="450"/>
        <w:jc w:val="both"/>
        <w:rPr>
          <w:bCs/>
          <w:szCs w:val="28"/>
        </w:rPr>
      </w:pPr>
      <w:r w:rsidRPr="00F54645">
        <w:rPr>
          <w:iCs/>
          <w:szCs w:val="28"/>
          <w:lang w:val="en-US"/>
        </w:rPr>
        <w:t xml:space="preserve">NHỮNG NỘI DUNG CỐT LÕI </w:t>
      </w:r>
      <w:r w:rsidR="00447BF1" w:rsidRPr="00F54645">
        <w:rPr>
          <w:iCs/>
          <w:szCs w:val="28"/>
        </w:rPr>
        <w:t xml:space="preserve">KẾT LUẬN SỐ 21 </w:t>
      </w:r>
      <w:r w:rsidR="00447BF1" w:rsidRPr="00F54645">
        <w:rPr>
          <w:bCs/>
          <w:szCs w:val="28"/>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67F95BCE" w14:textId="77777777" w:rsidR="00447BF1" w:rsidRPr="00F54645" w:rsidRDefault="00447BF1" w:rsidP="00991622">
      <w:pPr>
        <w:widowControl w:val="0"/>
        <w:autoSpaceDE w:val="0"/>
        <w:autoSpaceDN w:val="0"/>
        <w:adjustRightInd w:val="0"/>
        <w:spacing w:line="380" w:lineRule="exact"/>
        <w:ind w:firstLine="450"/>
        <w:jc w:val="both"/>
        <w:rPr>
          <w:bCs/>
          <w:szCs w:val="28"/>
        </w:rPr>
      </w:pPr>
      <w:r w:rsidRPr="00F54645">
        <w:rPr>
          <w:bCs/>
          <w:szCs w:val="28"/>
        </w:rPr>
        <w:t>I. VÌ SAO HỘI NGHỊ TRUNG ƯƠNG 4 KHÓA XIII LẠI TIẾP TỤC BÀN VỀ VIỆC ĐẨY MẠNH XÂY DỰNG, CHỈNH ĐỐN ĐẢNG VÀ PHẠM VI CỦA KẾT LUẬN</w:t>
      </w:r>
    </w:p>
    <w:p w14:paraId="6443E2CC" w14:textId="77777777" w:rsidR="00447BF1" w:rsidRPr="00F54645" w:rsidRDefault="00447BF1" w:rsidP="00991622">
      <w:pPr>
        <w:pStyle w:val="NormalWeb"/>
        <w:widowControl w:val="0"/>
        <w:shd w:val="clear" w:color="auto" w:fill="FFFFFF" w:themeFill="background1"/>
        <w:spacing w:before="0" w:beforeAutospacing="0" w:after="0" w:afterAutospacing="0" w:line="380" w:lineRule="exact"/>
        <w:ind w:firstLine="450"/>
        <w:jc w:val="both"/>
        <w:rPr>
          <w:rStyle w:val="Strong"/>
          <w:b w:val="0"/>
          <w:sz w:val="28"/>
          <w:szCs w:val="28"/>
        </w:rPr>
      </w:pPr>
      <w:r w:rsidRPr="00F54645">
        <w:rPr>
          <w:rStyle w:val="Strong"/>
          <w:b w:val="0"/>
          <w:sz w:val="28"/>
          <w:szCs w:val="28"/>
        </w:rPr>
        <w:t>1. Vì sao Hội nghị Trung ương 4 lần này lại tiếp tục bàn về việc đẩy mạnh xây dựng, chỉnh đốn Đảng?</w:t>
      </w:r>
    </w:p>
    <w:p w14:paraId="3D60F227" w14:textId="77777777" w:rsidR="00447BF1" w:rsidRPr="00F54645" w:rsidRDefault="00447BF1" w:rsidP="00991622">
      <w:pPr>
        <w:pStyle w:val="NormalWeb"/>
        <w:widowControl w:val="0"/>
        <w:shd w:val="clear" w:color="auto" w:fill="FFFFFF" w:themeFill="background1"/>
        <w:spacing w:before="0" w:beforeAutospacing="0" w:after="0" w:afterAutospacing="0" w:line="380" w:lineRule="exact"/>
        <w:ind w:firstLine="450"/>
        <w:jc w:val="both"/>
        <w:rPr>
          <w:sz w:val="28"/>
          <w:szCs w:val="28"/>
        </w:rPr>
      </w:pPr>
      <w:r w:rsidRPr="00F54645">
        <w:rPr>
          <w:sz w:val="28"/>
          <w:szCs w:val="28"/>
        </w:rPr>
        <w:t xml:space="preserve">2. Phạm </w:t>
      </w:r>
      <w:proofErr w:type="gramStart"/>
      <w:r w:rsidRPr="00F54645">
        <w:rPr>
          <w:sz w:val="28"/>
          <w:szCs w:val="28"/>
        </w:rPr>
        <w:t>vi</w:t>
      </w:r>
      <w:proofErr w:type="gramEnd"/>
      <w:r w:rsidRPr="00F54645">
        <w:rPr>
          <w:sz w:val="28"/>
          <w:szCs w:val="28"/>
        </w:rPr>
        <w:t xml:space="preserve"> của Kết luận sâu rộng hơn</w:t>
      </w:r>
    </w:p>
    <w:p w14:paraId="560D6998" w14:textId="6AE288DA" w:rsidR="00447BF1" w:rsidRPr="00F54645" w:rsidRDefault="00447BF1" w:rsidP="00382B01">
      <w:pPr>
        <w:pStyle w:val="NormalWeb"/>
        <w:widowControl w:val="0"/>
        <w:shd w:val="clear" w:color="auto" w:fill="FFFFFF" w:themeFill="background1"/>
        <w:spacing w:before="0" w:beforeAutospacing="0" w:after="0" w:afterAutospacing="0" w:line="380" w:lineRule="exact"/>
        <w:ind w:firstLine="450"/>
        <w:jc w:val="both"/>
        <w:rPr>
          <w:szCs w:val="28"/>
        </w:rPr>
      </w:pPr>
      <w:r w:rsidRPr="00F54645">
        <w:rPr>
          <w:sz w:val="28"/>
          <w:szCs w:val="28"/>
        </w:rPr>
        <w:tab/>
      </w:r>
      <w:r w:rsidRPr="00F54645">
        <w:rPr>
          <w:szCs w:val="28"/>
        </w:rPr>
        <w:t>II. KẾT QUẢ THỰC HIỆN HỘI NGHỊ TRUNG ƯƠNG 4 KHÓA XII</w:t>
      </w:r>
    </w:p>
    <w:p w14:paraId="5B98E18E" w14:textId="77777777" w:rsidR="00447BF1" w:rsidRPr="00F54645" w:rsidRDefault="00447BF1" w:rsidP="00991622">
      <w:pPr>
        <w:pStyle w:val="ListParagraph"/>
        <w:widowControl w:val="0"/>
        <w:numPr>
          <w:ilvl w:val="0"/>
          <w:numId w:val="3"/>
        </w:numPr>
        <w:spacing w:line="380" w:lineRule="exact"/>
        <w:ind w:left="0" w:firstLine="450"/>
        <w:jc w:val="both"/>
        <w:rPr>
          <w:szCs w:val="28"/>
        </w:rPr>
      </w:pPr>
      <w:r w:rsidRPr="00F54645">
        <w:rPr>
          <w:szCs w:val="28"/>
        </w:rPr>
        <w:t>Những thành tựu đạt được</w:t>
      </w:r>
    </w:p>
    <w:p w14:paraId="58E49B0A" w14:textId="77777777" w:rsidR="00447BF1" w:rsidRPr="00F54645" w:rsidRDefault="00447BF1" w:rsidP="00991622">
      <w:pPr>
        <w:pStyle w:val="ListParagraph"/>
        <w:widowControl w:val="0"/>
        <w:numPr>
          <w:ilvl w:val="0"/>
          <w:numId w:val="3"/>
        </w:numPr>
        <w:spacing w:line="380" w:lineRule="exact"/>
        <w:ind w:left="0" w:firstLine="450"/>
        <w:jc w:val="both"/>
        <w:rPr>
          <w:szCs w:val="28"/>
        </w:rPr>
      </w:pPr>
      <w:r w:rsidRPr="00F54645">
        <w:rPr>
          <w:szCs w:val="28"/>
        </w:rPr>
        <w:t>Những hạn chế, khuyết điểm và nguyên nhân</w:t>
      </w:r>
    </w:p>
    <w:p w14:paraId="551CAB2B" w14:textId="77777777" w:rsidR="00447BF1" w:rsidRPr="00F54645" w:rsidRDefault="00447BF1" w:rsidP="00991622">
      <w:pPr>
        <w:pStyle w:val="ListParagraph"/>
        <w:widowControl w:val="0"/>
        <w:numPr>
          <w:ilvl w:val="1"/>
          <w:numId w:val="3"/>
        </w:numPr>
        <w:spacing w:line="380" w:lineRule="exact"/>
        <w:ind w:left="0" w:firstLine="450"/>
        <w:jc w:val="both"/>
        <w:rPr>
          <w:i/>
          <w:spacing w:val="-2"/>
          <w:szCs w:val="28"/>
        </w:rPr>
      </w:pPr>
      <w:r w:rsidRPr="00F54645">
        <w:rPr>
          <w:i/>
          <w:spacing w:val="-2"/>
          <w:szCs w:val="28"/>
        </w:rPr>
        <w:t>Những hạn chế, khuyết điểm</w:t>
      </w:r>
    </w:p>
    <w:p w14:paraId="17E52946" w14:textId="77777777" w:rsidR="00447BF1" w:rsidRPr="00F54645" w:rsidRDefault="00447BF1" w:rsidP="00991622">
      <w:pPr>
        <w:pStyle w:val="ListParagraph"/>
        <w:widowControl w:val="0"/>
        <w:numPr>
          <w:ilvl w:val="1"/>
          <w:numId w:val="3"/>
        </w:numPr>
        <w:spacing w:line="380" w:lineRule="exact"/>
        <w:ind w:left="0" w:firstLine="450"/>
        <w:jc w:val="both"/>
        <w:rPr>
          <w:i/>
          <w:szCs w:val="28"/>
        </w:rPr>
      </w:pPr>
      <w:r w:rsidRPr="00F54645">
        <w:rPr>
          <w:i/>
          <w:szCs w:val="28"/>
        </w:rPr>
        <w:t>Nguyên nhân</w:t>
      </w:r>
    </w:p>
    <w:p w14:paraId="4D6D159B" w14:textId="77777777" w:rsidR="00447BF1" w:rsidRPr="00F54645" w:rsidRDefault="00447BF1" w:rsidP="00991622">
      <w:pPr>
        <w:pStyle w:val="ListParagraph"/>
        <w:widowControl w:val="0"/>
        <w:spacing w:line="380" w:lineRule="exact"/>
        <w:ind w:left="0" w:firstLine="450"/>
        <w:jc w:val="both"/>
        <w:rPr>
          <w:szCs w:val="28"/>
        </w:rPr>
      </w:pPr>
      <w:r w:rsidRPr="00F54645">
        <w:rPr>
          <w:szCs w:val="28"/>
        </w:rPr>
        <w:t xml:space="preserve">Kết luận chỉ rõ: </w:t>
      </w:r>
      <w:r w:rsidRPr="00F54645">
        <w:rPr>
          <w:i/>
          <w:szCs w:val="28"/>
        </w:rPr>
        <w:t>Những hạn chế, khuyết điểm nêu trên có nguyên nhân khách quan và chủ quân, nhưng chủ yếu do nguyên nhân chủ quan.</w:t>
      </w:r>
    </w:p>
    <w:p w14:paraId="10B30B81" w14:textId="77777777" w:rsidR="00447BF1" w:rsidRPr="00F54645" w:rsidRDefault="00447BF1" w:rsidP="00991622">
      <w:pPr>
        <w:pStyle w:val="ListParagraph"/>
        <w:widowControl w:val="0"/>
        <w:numPr>
          <w:ilvl w:val="0"/>
          <w:numId w:val="3"/>
        </w:numPr>
        <w:spacing w:line="380" w:lineRule="exact"/>
        <w:ind w:left="0" w:firstLine="450"/>
        <w:jc w:val="both"/>
        <w:rPr>
          <w:szCs w:val="28"/>
        </w:rPr>
      </w:pPr>
      <w:r w:rsidRPr="00F54645">
        <w:rPr>
          <w:szCs w:val="28"/>
        </w:rPr>
        <w:t>Những bài học kinh nghiệm</w:t>
      </w:r>
    </w:p>
    <w:p w14:paraId="47B75669" w14:textId="77777777" w:rsidR="00447BF1" w:rsidRPr="00F54645" w:rsidRDefault="00447BF1" w:rsidP="00991622">
      <w:pPr>
        <w:pStyle w:val="ListParagraph"/>
        <w:widowControl w:val="0"/>
        <w:tabs>
          <w:tab w:val="left" w:pos="426"/>
        </w:tabs>
        <w:spacing w:line="380" w:lineRule="exact"/>
        <w:ind w:left="0" w:firstLine="450"/>
        <w:jc w:val="both"/>
        <w:textAlignment w:val="baseline"/>
        <w:rPr>
          <w:bCs/>
          <w:color w:val="333333"/>
          <w:szCs w:val="28"/>
          <w:bdr w:val="none" w:sz="0" w:space="0" w:color="auto" w:frame="1"/>
          <w:lang w:val="en-GB" w:eastAsia="en-GB"/>
        </w:rPr>
      </w:pPr>
      <w:r w:rsidRPr="00F54645">
        <w:rPr>
          <w:bCs/>
          <w:color w:val="333333"/>
          <w:szCs w:val="28"/>
          <w:bdr w:val="none" w:sz="0" w:space="0" w:color="auto" w:frame="1"/>
          <w:lang w:val="en-GB" w:eastAsia="en-GB"/>
        </w:rPr>
        <w:tab/>
        <w:t>III. MỤC TIÊU, NHIỆM VỤ VÀ GIẢI PHÁP </w:t>
      </w:r>
    </w:p>
    <w:p w14:paraId="0A974DD9" w14:textId="67B83B5F" w:rsidR="00447BF1" w:rsidRPr="00F54645" w:rsidRDefault="00447BF1" w:rsidP="00991622">
      <w:pPr>
        <w:pStyle w:val="ListParagraph"/>
        <w:widowControl w:val="0"/>
        <w:numPr>
          <w:ilvl w:val="0"/>
          <w:numId w:val="4"/>
        </w:numPr>
        <w:tabs>
          <w:tab w:val="left" w:pos="426"/>
        </w:tabs>
        <w:spacing w:line="380" w:lineRule="exact"/>
        <w:ind w:left="0" w:firstLine="450"/>
        <w:jc w:val="both"/>
        <w:textAlignment w:val="baseline"/>
        <w:rPr>
          <w:color w:val="333333"/>
          <w:szCs w:val="28"/>
          <w:lang w:val="en-GB" w:eastAsia="en-GB"/>
        </w:rPr>
      </w:pPr>
      <w:r w:rsidRPr="00F54645">
        <w:rPr>
          <w:bCs/>
          <w:color w:val="333333"/>
          <w:szCs w:val="28"/>
          <w:bdr w:val="none" w:sz="0" w:space="0" w:color="auto" w:frame="1"/>
          <w:lang w:val="en-GB" w:eastAsia="en-GB"/>
        </w:rPr>
        <w:t>Nhận thức rõ hơn suy thoái và tính chất nguy hiểm trong các biểu hiện của suy thoái</w:t>
      </w:r>
      <w:r w:rsidRPr="00F54645">
        <w:rPr>
          <w:color w:val="333333"/>
          <w:szCs w:val="28"/>
          <w:lang w:val="en-GB" w:eastAsia="en-GB"/>
        </w:rPr>
        <w:tab/>
      </w:r>
    </w:p>
    <w:p w14:paraId="69924683" w14:textId="77777777" w:rsidR="00447BF1" w:rsidRPr="00F54645" w:rsidRDefault="00447BF1" w:rsidP="00991622">
      <w:pPr>
        <w:widowControl w:val="0"/>
        <w:spacing w:line="380" w:lineRule="exact"/>
        <w:ind w:firstLine="450"/>
        <w:jc w:val="both"/>
        <w:textAlignment w:val="baseline"/>
        <w:rPr>
          <w:color w:val="333333"/>
          <w:szCs w:val="28"/>
          <w:lang w:val="en-GB" w:eastAsia="en-GB"/>
        </w:rPr>
      </w:pPr>
      <w:r w:rsidRPr="00F54645">
        <w:rPr>
          <w:bCs/>
          <w:color w:val="333333"/>
          <w:szCs w:val="28"/>
          <w:bdr w:val="none" w:sz="0" w:space="0" w:color="auto" w:frame="1"/>
          <w:lang w:val="en-GB" w:eastAsia="en-GB"/>
        </w:rPr>
        <w:t>2. Mục tiêu được xác định cao hơn và sát hợp hơn với tình hình mới</w:t>
      </w:r>
    </w:p>
    <w:p w14:paraId="4D881685" w14:textId="2742BBAC" w:rsidR="00447BF1" w:rsidRPr="00382B01" w:rsidRDefault="00447BF1" w:rsidP="00382B01">
      <w:pPr>
        <w:widowControl w:val="0"/>
        <w:spacing w:line="380" w:lineRule="exact"/>
        <w:ind w:firstLine="450"/>
        <w:jc w:val="both"/>
        <w:textAlignment w:val="baseline"/>
        <w:rPr>
          <w:color w:val="333333"/>
          <w:szCs w:val="28"/>
          <w:lang w:val="en-GB" w:eastAsia="en-GB"/>
        </w:rPr>
      </w:pPr>
      <w:r w:rsidRPr="00F54645">
        <w:rPr>
          <w:bCs/>
          <w:color w:val="333333"/>
          <w:szCs w:val="28"/>
          <w:bdr w:val="none" w:sz="0" w:space="0" w:color="auto" w:frame="1"/>
          <w:lang w:val="en-GB" w:eastAsia="en-GB"/>
        </w:rPr>
        <w:t>3. Nhiệm vụ và giải pháp chủ yếu đồng bộ và sắc bén hơn</w:t>
      </w:r>
    </w:p>
    <w:p w14:paraId="1DBF4947" w14:textId="5A3FD475" w:rsidR="00DB7DF7" w:rsidRDefault="00447BF1" w:rsidP="00C441E9">
      <w:pPr>
        <w:widowControl w:val="0"/>
        <w:shd w:val="clear" w:color="auto" w:fill="FFFFFF"/>
        <w:spacing w:line="380" w:lineRule="exact"/>
        <w:ind w:firstLine="450"/>
        <w:jc w:val="both"/>
        <w:rPr>
          <w:color w:val="212529"/>
          <w:szCs w:val="28"/>
          <w:lang w:val="en-GB" w:eastAsia="en-GB"/>
        </w:rPr>
      </w:pPr>
      <w:r w:rsidRPr="00F54645">
        <w:rPr>
          <w:color w:val="212529"/>
          <w:szCs w:val="28"/>
          <w:lang w:val="en-GB" w:eastAsia="en-GB"/>
        </w:rPr>
        <w:t>IV. TỔ CHỨC THỰC HIỆN</w:t>
      </w:r>
    </w:p>
    <w:p w14:paraId="095BD447" w14:textId="77777777" w:rsidR="00F54645" w:rsidRDefault="00F54645" w:rsidP="00991622">
      <w:pPr>
        <w:widowControl w:val="0"/>
        <w:spacing w:line="380" w:lineRule="exact"/>
        <w:ind w:firstLine="450"/>
        <w:jc w:val="both"/>
        <w:rPr>
          <w:color w:val="212529"/>
          <w:szCs w:val="28"/>
          <w:lang w:val="en-GB" w:eastAsia="en-GB"/>
        </w:rPr>
      </w:pPr>
    </w:p>
    <w:p w14:paraId="4626843C" w14:textId="77777777" w:rsidR="00382B01" w:rsidRDefault="00382B01" w:rsidP="00991622">
      <w:pPr>
        <w:widowControl w:val="0"/>
        <w:spacing w:line="380" w:lineRule="exact"/>
        <w:ind w:firstLine="450"/>
        <w:jc w:val="both"/>
        <w:rPr>
          <w:color w:val="212529"/>
          <w:szCs w:val="28"/>
          <w:lang w:val="en-GB" w:eastAsia="en-GB"/>
        </w:rPr>
      </w:pPr>
    </w:p>
    <w:p w14:paraId="4EABC7F7" w14:textId="77777777" w:rsidR="00382B01" w:rsidRDefault="00382B01" w:rsidP="00991622">
      <w:pPr>
        <w:widowControl w:val="0"/>
        <w:spacing w:line="380" w:lineRule="exact"/>
        <w:ind w:firstLine="450"/>
        <w:jc w:val="both"/>
        <w:rPr>
          <w:color w:val="212529"/>
          <w:szCs w:val="28"/>
          <w:lang w:val="en-GB" w:eastAsia="en-GB"/>
        </w:rPr>
      </w:pPr>
    </w:p>
    <w:p w14:paraId="2F23243A" w14:textId="77777777" w:rsidR="00382B01" w:rsidRPr="00F54645" w:rsidRDefault="00382B01" w:rsidP="00991622">
      <w:pPr>
        <w:widowControl w:val="0"/>
        <w:spacing w:line="380" w:lineRule="exact"/>
        <w:ind w:firstLine="450"/>
        <w:jc w:val="both"/>
        <w:rPr>
          <w:color w:val="212529"/>
          <w:szCs w:val="28"/>
          <w:lang w:val="en-GB" w:eastAsia="en-GB"/>
        </w:rPr>
      </w:pPr>
    </w:p>
    <w:p w14:paraId="28E53A75" w14:textId="773C794D" w:rsidR="00BF127C" w:rsidRPr="00F54645" w:rsidRDefault="00F54645" w:rsidP="00991622">
      <w:pPr>
        <w:widowControl w:val="0"/>
        <w:ind w:firstLine="450"/>
        <w:jc w:val="both"/>
        <w:rPr>
          <w:b/>
          <w:szCs w:val="28"/>
          <w:u w:val="single"/>
          <w:lang w:val="en-US"/>
        </w:rPr>
      </w:pPr>
      <w:r w:rsidRPr="00F54645">
        <w:rPr>
          <w:b/>
          <w:szCs w:val="28"/>
          <w:u w:val="single"/>
          <w:lang w:val="en-US"/>
        </w:rPr>
        <w:lastRenderedPageBreak/>
        <w:t>CHUYÊN ĐỀ 2:</w:t>
      </w:r>
    </w:p>
    <w:p w14:paraId="154B0E0A" w14:textId="02970510" w:rsidR="009378D2" w:rsidRPr="00F54645" w:rsidRDefault="009378D2" w:rsidP="00991622">
      <w:pPr>
        <w:pStyle w:val="ListParagraph"/>
        <w:widowControl w:val="0"/>
        <w:numPr>
          <w:ilvl w:val="0"/>
          <w:numId w:val="11"/>
        </w:numPr>
        <w:jc w:val="both"/>
        <w:rPr>
          <w:szCs w:val="28"/>
          <w:lang w:val="en-US"/>
        </w:rPr>
      </w:pPr>
      <w:r w:rsidRPr="00F54645">
        <w:rPr>
          <w:szCs w:val="28"/>
          <w:lang w:val="en-US"/>
        </w:rPr>
        <w:t xml:space="preserve">NHỮNG NỘI DUNG </w:t>
      </w:r>
      <w:r w:rsidR="0097015D" w:rsidRPr="00F54645">
        <w:rPr>
          <w:szCs w:val="28"/>
          <w:lang w:val="en-US"/>
        </w:rPr>
        <w:t>CỐT LÕI</w:t>
      </w:r>
      <w:r w:rsidRPr="00F54645">
        <w:rPr>
          <w:szCs w:val="28"/>
          <w:lang w:val="en-US"/>
        </w:rPr>
        <w:t xml:space="preserve"> VÀ MỚI TRONG </w:t>
      </w:r>
      <w:r w:rsidRPr="00F54645">
        <w:rPr>
          <w:szCs w:val="28"/>
        </w:rPr>
        <w:t>NGHỊ QUYẾT</w:t>
      </w:r>
      <w:r w:rsidRPr="00F54645">
        <w:rPr>
          <w:szCs w:val="28"/>
          <w:lang w:val="en-US"/>
        </w:rPr>
        <w:t xml:space="preserve"> </w:t>
      </w:r>
    </w:p>
    <w:p w14:paraId="7B6659AA" w14:textId="77777777" w:rsidR="009378D2" w:rsidRPr="00F54645" w:rsidRDefault="009378D2" w:rsidP="00991622">
      <w:pPr>
        <w:widowControl w:val="0"/>
        <w:ind w:firstLine="450"/>
        <w:jc w:val="both"/>
        <w:rPr>
          <w:szCs w:val="28"/>
        </w:rPr>
      </w:pPr>
      <w:r w:rsidRPr="00F54645">
        <w:rPr>
          <w:szCs w:val="28"/>
        </w:rPr>
        <w:t xml:space="preserve">TRUNG ƯƠNG </w:t>
      </w:r>
      <w:r w:rsidRPr="00F54645">
        <w:rPr>
          <w:szCs w:val="28"/>
          <w:lang w:val="en-US"/>
        </w:rPr>
        <w:t xml:space="preserve">NĂM </w:t>
      </w:r>
      <w:r w:rsidRPr="00F54645">
        <w:rPr>
          <w:szCs w:val="28"/>
        </w:rPr>
        <w:t>KHÓA XIII</w:t>
      </w:r>
      <w:r w:rsidRPr="00F54645">
        <w:rPr>
          <w:szCs w:val="28"/>
          <w:lang w:val="en-US"/>
        </w:rPr>
        <w:t xml:space="preserve"> </w:t>
      </w:r>
      <w:r w:rsidR="00CF020D" w:rsidRPr="00F54645">
        <w:rPr>
          <w:szCs w:val="28"/>
          <w:lang w:val="en-US"/>
        </w:rPr>
        <w:t xml:space="preserve">(SỐ 18-NQ/TW) </w:t>
      </w:r>
      <w:r w:rsidRPr="00F54645">
        <w:rPr>
          <w:szCs w:val="28"/>
        </w:rPr>
        <w:t>VỀ “TIẾP TỤC ĐỔI MỚI, HOÀN THIỆN THỂ CHẾ, CHÍNH SÁCH, NÂNG CAO HIỆU LỰC, HIỆU QUẢ QUẢN LÝ VÀ SỬ DỤNG ĐẤT, TẠO ĐỘNG LỰC ĐƯA NƯỚC TA TRỞ THÀNH NƯỚC PHÁT TRIỂN CÓ THU NHẬP CAO”</w:t>
      </w:r>
    </w:p>
    <w:p w14:paraId="07CB09C6" w14:textId="77777777" w:rsidR="009378D2" w:rsidRPr="00F54645" w:rsidRDefault="009378D2" w:rsidP="00991622">
      <w:pPr>
        <w:widowControl w:val="0"/>
        <w:ind w:firstLine="450"/>
        <w:jc w:val="both"/>
        <w:rPr>
          <w:szCs w:val="28"/>
          <w:lang w:val="en-US"/>
        </w:rPr>
      </w:pPr>
      <w:r w:rsidRPr="00F54645">
        <w:rPr>
          <w:szCs w:val="28"/>
          <w:lang w:val="en-US"/>
        </w:rPr>
        <w:t xml:space="preserve">1. </w:t>
      </w:r>
      <w:r w:rsidR="00CF020D" w:rsidRPr="00F54645">
        <w:rPr>
          <w:szCs w:val="28"/>
          <w:lang w:val="en-US"/>
        </w:rPr>
        <w:t>Nghị quyết đánh giá rõ t</w:t>
      </w:r>
      <w:r w:rsidRPr="00F54645">
        <w:rPr>
          <w:szCs w:val="28"/>
          <w:lang w:val="en-US"/>
        </w:rPr>
        <w:t>ình hình</w:t>
      </w:r>
    </w:p>
    <w:p w14:paraId="1342A5D5" w14:textId="77777777" w:rsidR="009378D2" w:rsidRPr="00F54645" w:rsidRDefault="009378D2" w:rsidP="00991622">
      <w:pPr>
        <w:widowControl w:val="0"/>
        <w:ind w:firstLine="450"/>
        <w:jc w:val="both"/>
        <w:rPr>
          <w:i/>
          <w:szCs w:val="28"/>
          <w:lang w:val="en-US"/>
        </w:rPr>
      </w:pPr>
      <w:r w:rsidRPr="00F54645">
        <w:rPr>
          <w:i/>
          <w:szCs w:val="28"/>
        </w:rPr>
        <w:tab/>
      </w:r>
      <w:r w:rsidRPr="00F54645">
        <w:rPr>
          <w:i/>
          <w:szCs w:val="28"/>
          <w:lang w:val="en-US"/>
        </w:rPr>
        <w:t>a. Về kết quả</w:t>
      </w:r>
    </w:p>
    <w:p w14:paraId="639CCC59" w14:textId="77777777" w:rsidR="009378D2" w:rsidRPr="00F54645" w:rsidRDefault="00266D40" w:rsidP="00991622">
      <w:pPr>
        <w:widowControl w:val="0"/>
        <w:ind w:firstLine="450"/>
        <w:jc w:val="both"/>
        <w:rPr>
          <w:i/>
          <w:szCs w:val="28"/>
          <w:lang w:val="en-US"/>
        </w:rPr>
      </w:pPr>
      <w:r w:rsidRPr="00F54645">
        <w:rPr>
          <w:i/>
          <w:szCs w:val="28"/>
        </w:rPr>
        <w:tab/>
      </w:r>
      <w:r w:rsidRPr="00F54645">
        <w:rPr>
          <w:i/>
          <w:szCs w:val="28"/>
          <w:lang w:val="en-US"/>
        </w:rPr>
        <w:t>b. Về hạn chế</w:t>
      </w:r>
      <w:r w:rsidR="0008503C" w:rsidRPr="00F54645">
        <w:rPr>
          <w:i/>
          <w:szCs w:val="28"/>
          <w:lang w:val="en-US"/>
        </w:rPr>
        <w:t>, yếu kém</w:t>
      </w:r>
    </w:p>
    <w:p w14:paraId="43CE52FB" w14:textId="37D5FBAD" w:rsidR="00266D40" w:rsidRPr="00F54645" w:rsidRDefault="00DB7DF7" w:rsidP="00991622">
      <w:pPr>
        <w:widowControl w:val="0"/>
        <w:ind w:firstLine="450"/>
        <w:jc w:val="both"/>
        <w:rPr>
          <w:i/>
          <w:szCs w:val="28"/>
        </w:rPr>
      </w:pPr>
      <w:r w:rsidRPr="00F54645">
        <w:rPr>
          <w:i/>
          <w:szCs w:val="28"/>
          <w:lang w:val="en-US"/>
        </w:rPr>
        <w:t xml:space="preserve">   </w:t>
      </w:r>
      <w:r w:rsidR="00266D40" w:rsidRPr="00F54645">
        <w:rPr>
          <w:i/>
          <w:szCs w:val="28"/>
          <w:lang w:val="en-US"/>
        </w:rPr>
        <w:t xml:space="preserve">c. </w:t>
      </w:r>
      <w:r w:rsidR="009378D2" w:rsidRPr="00F54645">
        <w:rPr>
          <w:i/>
          <w:szCs w:val="28"/>
        </w:rPr>
        <w:t>Nguyên nhân của những hạn chế, yếu kém</w:t>
      </w:r>
    </w:p>
    <w:p w14:paraId="19EA3A6C" w14:textId="77777777" w:rsidR="009378D2" w:rsidRPr="00F54645" w:rsidRDefault="00266D40" w:rsidP="00991622">
      <w:pPr>
        <w:widowControl w:val="0"/>
        <w:ind w:firstLine="450"/>
        <w:jc w:val="both"/>
        <w:rPr>
          <w:szCs w:val="28"/>
          <w:lang w:val="en-US"/>
        </w:rPr>
      </w:pPr>
      <w:r w:rsidRPr="00F54645">
        <w:rPr>
          <w:szCs w:val="28"/>
        </w:rPr>
        <w:tab/>
      </w:r>
      <w:r w:rsidRPr="00F54645">
        <w:rPr>
          <w:szCs w:val="28"/>
          <w:lang w:val="en-US"/>
        </w:rPr>
        <w:t>2. Nghị quyết xác định 5 quan điểm chỉ đạo</w:t>
      </w:r>
    </w:p>
    <w:p w14:paraId="1A566496" w14:textId="77777777" w:rsidR="009378D2" w:rsidRPr="00F54645" w:rsidRDefault="00370B7F" w:rsidP="00991622">
      <w:pPr>
        <w:widowControl w:val="0"/>
        <w:ind w:firstLine="450"/>
        <w:jc w:val="both"/>
        <w:rPr>
          <w:szCs w:val="28"/>
          <w:lang w:val="en-US"/>
        </w:rPr>
      </w:pPr>
      <w:r w:rsidRPr="00F54645">
        <w:rPr>
          <w:szCs w:val="28"/>
          <w:lang w:val="en-US"/>
        </w:rPr>
        <w:t>3.</w:t>
      </w:r>
      <w:r w:rsidR="009378D2" w:rsidRPr="00F54645">
        <w:rPr>
          <w:szCs w:val="28"/>
        </w:rPr>
        <w:t xml:space="preserve"> </w:t>
      </w:r>
      <w:r w:rsidRPr="00F54645">
        <w:rPr>
          <w:szCs w:val="28"/>
          <w:lang w:val="en-US"/>
        </w:rPr>
        <w:t>Nghị quyết xác định rõ mục tiêu</w:t>
      </w:r>
    </w:p>
    <w:p w14:paraId="7F5DA089" w14:textId="77777777" w:rsidR="009378D2" w:rsidRPr="00F54645" w:rsidRDefault="00370B7F" w:rsidP="00991622">
      <w:pPr>
        <w:widowControl w:val="0"/>
        <w:ind w:firstLine="450"/>
        <w:jc w:val="both"/>
        <w:rPr>
          <w:szCs w:val="28"/>
        </w:rPr>
      </w:pPr>
      <w:r w:rsidRPr="00F54645">
        <w:rPr>
          <w:szCs w:val="28"/>
          <w:lang w:val="en-US"/>
        </w:rPr>
        <w:t>a</w:t>
      </w:r>
      <w:r w:rsidR="009378D2" w:rsidRPr="00F54645">
        <w:rPr>
          <w:szCs w:val="28"/>
        </w:rPr>
        <w:t>. Mục tiêu tổng quát</w:t>
      </w:r>
    </w:p>
    <w:p w14:paraId="22DA44A6" w14:textId="77777777" w:rsidR="009378D2" w:rsidRPr="00F54645" w:rsidRDefault="00370B7F" w:rsidP="00991622">
      <w:pPr>
        <w:widowControl w:val="0"/>
        <w:ind w:firstLine="450"/>
        <w:jc w:val="both"/>
        <w:rPr>
          <w:szCs w:val="28"/>
        </w:rPr>
      </w:pPr>
      <w:r w:rsidRPr="00F54645">
        <w:rPr>
          <w:szCs w:val="28"/>
          <w:lang w:val="en-US"/>
        </w:rPr>
        <w:t>b</w:t>
      </w:r>
      <w:r w:rsidR="009378D2" w:rsidRPr="00F54645">
        <w:rPr>
          <w:szCs w:val="28"/>
        </w:rPr>
        <w:t>. Mục tiêu cụ thể</w:t>
      </w:r>
    </w:p>
    <w:p w14:paraId="2A886993" w14:textId="77777777" w:rsidR="009378D2" w:rsidRPr="00F54645" w:rsidRDefault="009378D2" w:rsidP="00991622">
      <w:pPr>
        <w:widowControl w:val="0"/>
        <w:ind w:firstLine="450"/>
        <w:jc w:val="both"/>
        <w:rPr>
          <w:i/>
          <w:szCs w:val="28"/>
        </w:rPr>
      </w:pPr>
      <w:r w:rsidRPr="00F54645">
        <w:rPr>
          <w:i/>
          <w:szCs w:val="28"/>
        </w:rPr>
        <w:t>Đến năm 2025:</w:t>
      </w:r>
    </w:p>
    <w:p w14:paraId="7055281D" w14:textId="77777777" w:rsidR="009378D2" w:rsidRPr="00F54645" w:rsidRDefault="009378D2" w:rsidP="00991622">
      <w:pPr>
        <w:widowControl w:val="0"/>
        <w:ind w:firstLine="450"/>
        <w:jc w:val="both"/>
        <w:rPr>
          <w:i/>
          <w:szCs w:val="28"/>
        </w:rPr>
      </w:pPr>
      <w:r w:rsidRPr="00F54645">
        <w:rPr>
          <w:i/>
          <w:szCs w:val="28"/>
        </w:rPr>
        <w:t>Đến năm 2030:</w:t>
      </w:r>
    </w:p>
    <w:p w14:paraId="574D46E2" w14:textId="6013FD0F" w:rsidR="009378D2" w:rsidRPr="00382B01" w:rsidRDefault="00370B7F" w:rsidP="00382B01">
      <w:pPr>
        <w:widowControl w:val="0"/>
        <w:ind w:firstLine="450"/>
        <w:jc w:val="both"/>
        <w:rPr>
          <w:szCs w:val="28"/>
          <w:lang w:val="en-US"/>
        </w:rPr>
      </w:pPr>
      <w:r w:rsidRPr="00F54645">
        <w:rPr>
          <w:szCs w:val="28"/>
          <w:lang w:val="en-US"/>
        </w:rPr>
        <w:t>4. Nghị quyết xác định hệ thống các nhiệm vụ, giải pháp</w:t>
      </w:r>
    </w:p>
    <w:p w14:paraId="657CBE0F" w14:textId="346F6544" w:rsidR="008D6839" w:rsidRPr="00F54645" w:rsidRDefault="008D6839" w:rsidP="00991622">
      <w:pPr>
        <w:pStyle w:val="ListParagraph"/>
        <w:widowControl w:val="0"/>
        <w:numPr>
          <w:ilvl w:val="0"/>
          <w:numId w:val="11"/>
        </w:numPr>
        <w:jc w:val="both"/>
        <w:rPr>
          <w:szCs w:val="28"/>
          <w:lang w:val="en-US"/>
        </w:rPr>
      </w:pPr>
      <w:r w:rsidRPr="00F54645">
        <w:rPr>
          <w:szCs w:val="28"/>
          <w:lang w:val="en-US"/>
        </w:rPr>
        <w:t xml:space="preserve">NHỮNG NỘI DUNG </w:t>
      </w:r>
      <w:r w:rsidR="00991A02" w:rsidRPr="00F54645">
        <w:rPr>
          <w:szCs w:val="28"/>
          <w:lang w:val="en-US"/>
        </w:rPr>
        <w:t>CỐT LÕI</w:t>
      </w:r>
      <w:r w:rsidRPr="00F54645">
        <w:rPr>
          <w:szCs w:val="28"/>
          <w:lang w:val="en-US"/>
        </w:rPr>
        <w:t xml:space="preserve"> VÀ MỚI TRONG </w:t>
      </w:r>
      <w:r w:rsidRPr="00F54645">
        <w:rPr>
          <w:szCs w:val="28"/>
        </w:rPr>
        <w:t>NGHỊ QUYẾT</w:t>
      </w:r>
      <w:r w:rsidRPr="00F54645">
        <w:rPr>
          <w:szCs w:val="28"/>
          <w:lang w:val="en-US"/>
        </w:rPr>
        <w:t xml:space="preserve"> </w:t>
      </w:r>
    </w:p>
    <w:p w14:paraId="38A352FC" w14:textId="6A336B08" w:rsidR="009378D2" w:rsidRPr="00F54645" w:rsidRDefault="008D6839" w:rsidP="00991622">
      <w:pPr>
        <w:widowControl w:val="0"/>
        <w:ind w:firstLine="450"/>
        <w:jc w:val="both"/>
        <w:rPr>
          <w:szCs w:val="28"/>
          <w:lang w:val="en-US"/>
        </w:rPr>
      </w:pPr>
      <w:r w:rsidRPr="00F54645">
        <w:rPr>
          <w:szCs w:val="28"/>
        </w:rPr>
        <w:t xml:space="preserve">TRUNG ƯƠNG </w:t>
      </w:r>
      <w:r w:rsidRPr="00F54645">
        <w:rPr>
          <w:szCs w:val="28"/>
          <w:lang w:val="en-US"/>
        </w:rPr>
        <w:t xml:space="preserve">NĂM </w:t>
      </w:r>
      <w:r w:rsidRPr="00F54645">
        <w:rPr>
          <w:szCs w:val="28"/>
        </w:rPr>
        <w:t>KHÓA XIII</w:t>
      </w:r>
      <w:r w:rsidRPr="00F54645">
        <w:rPr>
          <w:szCs w:val="28"/>
          <w:lang w:val="en-US"/>
        </w:rPr>
        <w:t xml:space="preserve"> (SỐ 20-NQ/TW) </w:t>
      </w:r>
      <w:r w:rsidRPr="00F54645">
        <w:rPr>
          <w:szCs w:val="28"/>
        </w:rPr>
        <w:t xml:space="preserve">VỀ TIẾP TỤC ĐỔI MỚI, </w:t>
      </w:r>
      <w:r w:rsidRPr="00F54645">
        <w:rPr>
          <w:szCs w:val="28"/>
          <w:lang w:val="en-US"/>
        </w:rPr>
        <w:t>PHÁT TRIỂN VÀ NÂNG CAO HIỆU QUẢ KINH TẾ TẬP THỂ TRONG GIAI ĐOẠN MỚI</w:t>
      </w:r>
    </w:p>
    <w:p w14:paraId="6CB35733" w14:textId="77777777" w:rsidR="008D6839" w:rsidRPr="00F54645" w:rsidRDefault="008D6839" w:rsidP="00991622">
      <w:pPr>
        <w:widowControl w:val="0"/>
        <w:ind w:firstLine="450"/>
        <w:jc w:val="both"/>
        <w:rPr>
          <w:szCs w:val="28"/>
          <w:lang w:val="en-US"/>
        </w:rPr>
      </w:pPr>
      <w:r w:rsidRPr="00F54645">
        <w:rPr>
          <w:szCs w:val="28"/>
          <w:lang w:val="en-US"/>
        </w:rPr>
        <w:t>1. Nghị quyết đánh giá rõ tình hình</w:t>
      </w:r>
    </w:p>
    <w:p w14:paraId="37252E92" w14:textId="77777777" w:rsidR="008D6839" w:rsidRPr="00F54645" w:rsidRDefault="008D6839" w:rsidP="00991622">
      <w:pPr>
        <w:widowControl w:val="0"/>
        <w:ind w:firstLine="450"/>
        <w:jc w:val="both"/>
        <w:rPr>
          <w:i/>
          <w:szCs w:val="28"/>
          <w:lang w:val="en-US"/>
        </w:rPr>
      </w:pPr>
      <w:r w:rsidRPr="00F54645">
        <w:rPr>
          <w:i/>
          <w:szCs w:val="28"/>
        </w:rPr>
        <w:tab/>
      </w:r>
      <w:r w:rsidRPr="00F54645">
        <w:rPr>
          <w:i/>
          <w:szCs w:val="28"/>
          <w:lang w:val="en-US"/>
        </w:rPr>
        <w:t>a. Về kết quả</w:t>
      </w:r>
    </w:p>
    <w:p w14:paraId="004CEDAB" w14:textId="77777777" w:rsidR="009378D2" w:rsidRPr="00F54645" w:rsidRDefault="00166B39" w:rsidP="00991622">
      <w:pPr>
        <w:widowControl w:val="0"/>
        <w:ind w:firstLine="450"/>
        <w:jc w:val="both"/>
        <w:rPr>
          <w:i/>
          <w:szCs w:val="28"/>
          <w:lang w:val="en-US"/>
        </w:rPr>
      </w:pPr>
      <w:r w:rsidRPr="00F54645">
        <w:rPr>
          <w:i/>
          <w:szCs w:val="28"/>
        </w:rPr>
        <w:tab/>
      </w:r>
      <w:r w:rsidRPr="00F54645">
        <w:rPr>
          <w:i/>
          <w:szCs w:val="28"/>
          <w:lang w:val="en-US"/>
        </w:rPr>
        <w:t>b. Về hạn chế, yếu kém</w:t>
      </w:r>
    </w:p>
    <w:p w14:paraId="500D3D98" w14:textId="77777777" w:rsidR="008F0C27" w:rsidRPr="00F54645" w:rsidRDefault="008F0C27" w:rsidP="00991622">
      <w:pPr>
        <w:widowControl w:val="0"/>
        <w:ind w:firstLine="450"/>
        <w:jc w:val="both"/>
        <w:rPr>
          <w:i/>
          <w:szCs w:val="28"/>
        </w:rPr>
      </w:pPr>
      <w:r w:rsidRPr="00F54645">
        <w:rPr>
          <w:i/>
          <w:szCs w:val="28"/>
        </w:rPr>
        <w:tab/>
      </w:r>
      <w:r w:rsidRPr="00F54645">
        <w:rPr>
          <w:i/>
          <w:szCs w:val="28"/>
          <w:lang w:val="en-US"/>
        </w:rPr>
        <w:t>c</w:t>
      </w:r>
      <w:r w:rsidR="009378D2" w:rsidRPr="00F54645">
        <w:rPr>
          <w:i/>
          <w:szCs w:val="28"/>
        </w:rPr>
        <w:t xml:space="preserve">. Nguyên nhân của những hạn chế, yếu kém </w:t>
      </w:r>
    </w:p>
    <w:p w14:paraId="1C979619" w14:textId="77777777" w:rsidR="009378D2" w:rsidRPr="00F54645" w:rsidRDefault="008F0C27" w:rsidP="00991622">
      <w:pPr>
        <w:widowControl w:val="0"/>
        <w:ind w:firstLine="450"/>
        <w:jc w:val="both"/>
        <w:rPr>
          <w:szCs w:val="28"/>
        </w:rPr>
      </w:pPr>
      <w:r w:rsidRPr="00F54645">
        <w:rPr>
          <w:szCs w:val="28"/>
          <w:lang w:val="en-US"/>
        </w:rPr>
        <w:t>2</w:t>
      </w:r>
      <w:r w:rsidR="009378D2" w:rsidRPr="00F54645">
        <w:rPr>
          <w:szCs w:val="28"/>
        </w:rPr>
        <w:t xml:space="preserve">. </w:t>
      </w:r>
      <w:r w:rsidRPr="00F54645">
        <w:rPr>
          <w:szCs w:val="28"/>
          <w:lang w:val="en-US"/>
        </w:rPr>
        <w:t>Nghị quyết xác định rõ q</w:t>
      </w:r>
      <w:r w:rsidR="009378D2" w:rsidRPr="00F54645">
        <w:rPr>
          <w:szCs w:val="28"/>
        </w:rPr>
        <w:t>uan điểm chỉ đạo</w:t>
      </w:r>
    </w:p>
    <w:p w14:paraId="22F745BC" w14:textId="6950575C" w:rsidR="009378D2" w:rsidRPr="00F54645" w:rsidRDefault="008F0C27" w:rsidP="00991622">
      <w:pPr>
        <w:widowControl w:val="0"/>
        <w:ind w:firstLine="450"/>
        <w:jc w:val="both"/>
        <w:rPr>
          <w:szCs w:val="28"/>
          <w:lang w:val="en-US"/>
        </w:rPr>
      </w:pPr>
      <w:r w:rsidRPr="00F54645">
        <w:rPr>
          <w:szCs w:val="28"/>
          <w:lang w:val="en-US"/>
        </w:rPr>
        <w:t>3. Nghị quyết xác định rõ mục tiêu</w:t>
      </w:r>
    </w:p>
    <w:p w14:paraId="033AF007" w14:textId="77777777" w:rsidR="009378D2" w:rsidRPr="00F54645" w:rsidRDefault="008F0C27" w:rsidP="00991622">
      <w:pPr>
        <w:widowControl w:val="0"/>
        <w:ind w:firstLine="450"/>
        <w:jc w:val="both"/>
        <w:rPr>
          <w:i/>
          <w:szCs w:val="28"/>
        </w:rPr>
      </w:pPr>
      <w:r w:rsidRPr="00F54645">
        <w:rPr>
          <w:i/>
          <w:szCs w:val="28"/>
          <w:lang w:val="en-US"/>
        </w:rPr>
        <w:t>a</w:t>
      </w:r>
      <w:r w:rsidR="009378D2" w:rsidRPr="00F54645">
        <w:rPr>
          <w:i/>
          <w:szCs w:val="28"/>
        </w:rPr>
        <w:t>. Mục tiêu tổng quát</w:t>
      </w:r>
    </w:p>
    <w:p w14:paraId="15D7A36F" w14:textId="77777777" w:rsidR="009378D2" w:rsidRPr="00F54645" w:rsidRDefault="008F0C27" w:rsidP="00991622">
      <w:pPr>
        <w:widowControl w:val="0"/>
        <w:ind w:firstLine="450"/>
        <w:jc w:val="both"/>
        <w:rPr>
          <w:i/>
          <w:szCs w:val="28"/>
        </w:rPr>
      </w:pPr>
      <w:r w:rsidRPr="00F54645">
        <w:rPr>
          <w:i/>
          <w:szCs w:val="28"/>
          <w:lang w:val="en-US"/>
        </w:rPr>
        <w:t>b</w:t>
      </w:r>
      <w:r w:rsidR="009378D2" w:rsidRPr="00F54645">
        <w:rPr>
          <w:i/>
          <w:szCs w:val="28"/>
        </w:rPr>
        <w:t>. Mục tiêu cụ thể</w:t>
      </w:r>
    </w:p>
    <w:p w14:paraId="4BA2BEE7" w14:textId="77777777" w:rsidR="009378D2" w:rsidRPr="00F54645" w:rsidRDefault="008F0C27" w:rsidP="00991622">
      <w:pPr>
        <w:widowControl w:val="0"/>
        <w:ind w:firstLine="450"/>
        <w:jc w:val="both"/>
        <w:rPr>
          <w:szCs w:val="28"/>
        </w:rPr>
      </w:pPr>
      <w:r w:rsidRPr="00F54645">
        <w:rPr>
          <w:szCs w:val="28"/>
          <w:lang w:val="en-US"/>
        </w:rPr>
        <w:t>4. Nghị quyết xác đinh hệ thống các nhiệm vụ và giải pháp chủ yếu</w:t>
      </w:r>
    </w:p>
    <w:p w14:paraId="74D60083" w14:textId="71E539EE" w:rsidR="00646B1E" w:rsidRPr="00F54645" w:rsidRDefault="00646B1E" w:rsidP="00991622">
      <w:pPr>
        <w:pStyle w:val="ListParagraph"/>
        <w:widowControl w:val="0"/>
        <w:numPr>
          <w:ilvl w:val="0"/>
          <w:numId w:val="11"/>
        </w:numPr>
        <w:jc w:val="both"/>
        <w:rPr>
          <w:i/>
          <w:szCs w:val="28"/>
        </w:rPr>
      </w:pPr>
      <w:r w:rsidRPr="00F54645">
        <w:rPr>
          <w:szCs w:val="28"/>
          <w:lang w:val="en-US"/>
        </w:rPr>
        <w:t xml:space="preserve">NHỮNG NỘI DUNG </w:t>
      </w:r>
      <w:r w:rsidR="00991A02" w:rsidRPr="00F54645">
        <w:rPr>
          <w:szCs w:val="28"/>
          <w:lang w:val="en-US"/>
        </w:rPr>
        <w:t>CỐT LÕI</w:t>
      </w:r>
      <w:r w:rsidRPr="00F54645">
        <w:rPr>
          <w:szCs w:val="28"/>
          <w:lang w:val="en-US"/>
        </w:rPr>
        <w:t xml:space="preserve"> VÀ MỚI TRONG </w:t>
      </w:r>
      <w:r w:rsidRPr="00F54645">
        <w:rPr>
          <w:szCs w:val="28"/>
        </w:rPr>
        <w:t>NGHỊ QUYẾT</w:t>
      </w:r>
    </w:p>
    <w:p w14:paraId="5C3B006E" w14:textId="5A8CBCF0" w:rsidR="009378D2" w:rsidRPr="00F54645" w:rsidRDefault="00646B1E" w:rsidP="00991622">
      <w:pPr>
        <w:widowControl w:val="0"/>
        <w:ind w:firstLine="450"/>
        <w:jc w:val="both"/>
        <w:rPr>
          <w:szCs w:val="28"/>
          <w:lang w:val="en-US"/>
        </w:rPr>
      </w:pPr>
      <w:r w:rsidRPr="00F54645">
        <w:rPr>
          <w:szCs w:val="28"/>
        </w:rPr>
        <w:t xml:space="preserve">TRUNG ƯƠNG </w:t>
      </w:r>
      <w:r w:rsidRPr="00F54645">
        <w:rPr>
          <w:szCs w:val="28"/>
          <w:lang w:val="en-US"/>
        </w:rPr>
        <w:t xml:space="preserve">NĂM </w:t>
      </w:r>
      <w:r w:rsidRPr="00F54645">
        <w:rPr>
          <w:szCs w:val="28"/>
        </w:rPr>
        <w:t>KHÓA XIII</w:t>
      </w:r>
      <w:r w:rsidRPr="00F54645">
        <w:rPr>
          <w:szCs w:val="28"/>
          <w:lang w:val="en-US"/>
        </w:rPr>
        <w:t xml:space="preserve"> (SỐ 21-NQ/TW) </w:t>
      </w:r>
      <w:r w:rsidRPr="00F54645">
        <w:rPr>
          <w:szCs w:val="28"/>
        </w:rPr>
        <w:t xml:space="preserve">VỀ </w:t>
      </w:r>
      <w:r w:rsidR="009378D2" w:rsidRPr="00F54645">
        <w:rPr>
          <w:szCs w:val="28"/>
        </w:rPr>
        <w:t>TĂNG CƯỜNG CỦNG CỐ, XÂY DỰNG TỔ CHỨC CƠ SỞ ĐẢNG VÀ NÂNG CAO CHẤT LƯỢNG ĐỘI NGŨ ĐẢNG VIÊN TRONG GIAI ĐOẠN MỚI</w:t>
      </w:r>
    </w:p>
    <w:p w14:paraId="5E8C6323" w14:textId="77777777" w:rsidR="009378D2" w:rsidRPr="00F54645" w:rsidRDefault="00646B1E" w:rsidP="00991622">
      <w:pPr>
        <w:widowControl w:val="0"/>
        <w:ind w:firstLine="450"/>
        <w:jc w:val="both"/>
        <w:rPr>
          <w:szCs w:val="28"/>
        </w:rPr>
      </w:pPr>
      <w:r w:rsidRPr="00F54645">
        <w:rPr>
          <w:szCs w:val="28"/>
          <w:lang w:val="en-US"/>
        </w:rPr>
        <w:t>1. Nghị quyết đánh giá rõ tình hình</w:t>
      </w:r>
    </w:p>
    <w:p w14:paraId="47D1500C" w14:textId="77777777" w:rsidR="009378D2" w:rsidRPr="00F54645" w:rsidRDefault="007A2A44" w:rsidP="00991622">
      <w:pPr>
        <w:widowControl w:val="0"/>
        <w:ind w:firstLine="450"/>
        <w:jc w:val="both"/>
        <w:rPr>
          <w:szCs w:val="28"/>
          <w:lang w:val="en-US"/>
        </w:rPr>
      </w:pPr>
      <w:r w:rsidRPr="00F54645">
        <w:rPr>
          <w:szCs w:val="28"/>
          <w:lang w:val="en-US"/>
        </w:rPr>
        <w:lastRenderedPageBreak/>
        <w:t>2</w:t>
      </w:r>
      <w:r w:rsidR="009378D2" w:rsidRPr="00F54645">
        <w:rPr>
          <w:szCs w:val="28"/>
        </w:rPr>
        <w:t xml:space="preserve">. </w:t>
      </w:r>
      <w:r w:rsidRPr="00F54645">
        <w:rPr>
          <w:szCs w:val="28"/>
          <w:lang w:val="en-US"/>
        </w:rPr>
        <w:t xml:space="preserve">Nghị quyết xác định rõ </w:t>
      </w:r>
      <w:r w:rsidR="005215FC" w:rsidRPr="00F54645">
        <w:rPr>
          <w:szCs w:val="28"/>
          <w:lang w:val="en-US"/>
        </w:rPr>
        <w:t xml:space="preserve">ba </w:t>
      </w:r>
      <w:r w:rsidRPr="00F54645">
        <w:rPr>
          <w:szCs w:val="28"/>
          <w:lang w:val="en-US"/>
        </w:rPr>
        <w:t>q</w:t>
      </w:r>
      <w:r w:rsidR="009378D2" w:rsidRPr="00F54645">
        <w:rPr>
          <w:szCs w:val="28"/>
        </w:rPr>
        <w:t>uan điểm</w:t>
      </w:r>
      <w:r w:rsidR="005215FC" w:rsidRPr="00F54645">
        <w:rPr>
          <w:szCs w:val="28"/>
          <w:lang w:val="en-US"/>
        </w:rPr>
        <w:t xml:space="preserve"> chỉ đạo</w:t>
      </w:r>
    </w:p>
    <w:p w14:paraId="5BA8E83C" w14:textId="77777777" w:rsidR="009378D2" w:rsidRPr="00F54645" w:rsidRDefault="007A2A44" w:rsidP="00991622">
      <w:pPr>
        <w:widowControl w:val="0"/>
        <w:ind w:firstLine="450"/>
        <w:jc w:val="both"/>
        <w:rPr>
          <w:szCs w:val="28"/>
        </w:rPr>
      </w:pPr>
      <w:r w:rsidRPr="00F54645">
        <w:rPr>
          <w:szCs w:val="28"/>
          <w:lang w:val="en-US"/>
        </w:rPr>
        <w:t>3</w:t>
      </w:r>
      <w:r w:rsidR="009378D2" w:rsidRPr="00F54645">
        <w:rPr>
          <w:szCs w:val="28"/>
        </w:rPr>
        <w:t xml:space="preserve">. </w:t>
      </w:r>
      <w:r w:rsidRPr="00F54645">
        <w:rPr>
          <w:szCs w:val="28"/>
          <w:lang w:val="en-US"/>
        </w:rPr>
        <w:t>Nghị quyết xác định rõ m</w:t>
      </w:r>
      <w:r w:rsidR="009378D2" w:rsidRPr="00F54645">
        <w:rPr>
          <w:szCs w:val="28"/>
        </w:rPr>
        <w:t>ục tiêu</w:t>
      </w:r>
    </w:p>
    <w:p w14:paraId="1C22CDD9" w14:textId="77777777" w:rsidR="009378D2" w:rsidRPr="00F54645" w:rsidRDefault="007A2A44" w:rsidP="00991622">
      <w:pPr>
        <w:widowControl w:val="0"/>
        <w:ind w:firstLine="450"/>
        <w:jc w:val="both"/>
        <w:rPr>
          <w:szCs w:val="28"/>
        </w:rPr>
      </w:pPr>
      <w:r w:rsidRPr="00F54645">
        <w:rPr>
          <w:szCs w:val="28"/>
          <w:lang w:val="en-US"/>
        </w:rPr>
        <w:t>4. Nghị quyết xác định hệ thống các nhiệm vụ, giải pháp chủ yếu</w:t>
      </w:r>
    </w:p>
    <w:p w14:paraId="0DFB7E15" w14:textId="3DAC68A8" w:rsidR="000452F4" w:rsidRPr="00382B01" w:rsidRDefault="000F2D80" w:rsidP="00382B01">
      <w:pPr>
        <w:pStyle w:val="ListParagraph"/>
        <w:widowControl w:val="0"/>
        <w:numPr>
          <w:ilvl w:val="0"/>
          <w:numId w:val="12"/>
        </w:numPr>
        <w:jc w:val="both"/>
        <w:rPr>
          <w:szCs w:val="28"/>
          <w:lang w:val="en-US"/>
        </w:rPr>
      </w:pPr>
      <w:r w:rsidRPr="00991622">
        <w:rPr>
          <w:szCs w:val="28"/>
          <w:lang w:val="en-US"/>
        </w:rPr>
        <w:t>CẦN LÀM GÌ VÀ LÀM NHƯ THẾ NÀO ĐỂ TỔ CHỨC THỰC HIỆN THẮNG LỢI NGHỊ QUYẾT</w:t>
      </w:r>
    </w:p>
    <w:p w14:paraId="042099B7" w14:textId="77777777" w:rsidR="000452F4" w:rsidRDefault="000452F4" w:rsidP="009464F6">
      <w:pPr>
        <w:pStyle w:val="ListParagraph"/>
        <w:widowControl w:val="0"/>
        <w:jc w:val="both"/>
        <w:rPr>
          <w:szCs w:val="28"/>
          <w:lang w:val="en-US"/>
        </w:rPr>
      </w:pPr>
    </w:p>
    <w:p w14:paraId="0D815093" w14:textId="77777777" w:rsidR="00991622" w:rsidRPr="00991622" w:rsidRDefault="00991622" w:rsidP="00991622">
      <w:pPr>
        <w:pStyle w:val="ListParagraph"/>
        <w:widowControl w:val="0"/>
        <w:jc w:val="both"/>
        <w:rPr>
          <w:b/>
          <w:szCs w:val="28"/>
          <w:lang w:val="en-US"/>
        </w:rPr>
      </w:pPr>
      <w:r w:rsidRPr="00991622">
        <w:rPr>
          <w:b/>
          <w:szCs w:val="28"/>
          <w:lang w:val="en-US"/>
        </w:rPr>
        <w:t>PHẦN II:</w:t>
      </w:r>
    </w:p>
    <w:p w14:paraId="125A69D0" w14:textId="77777777" w:rsidR="002971C3" w:rsidRDefault="00991622" w:rsidP="001E175C">
      <w:pPr>
        <w:pStyle w:val="ListParagraph"/>
        <w:widowControl w:val="0"/>
        <w:ind w:firstLine="720"/>
        <w:jc w:val="both"/>
        <w:rPr>
          <w:szCs w:val="28"/>
          <w:lang w:val="en-US"/>
        </w:rPr>
      </w:pPr>
      <w:r w:rsidRPr="00991622">
        <w:rPr>
          <w:szCs w:val="28"/>
          <w:lang w:val="en-US"/>
        </w:rPr>
        <w:t xml:space="preserve">Chuyên đề toàn khóa về học tập và làm </w:t>
      </w:r>
      <w:proofErr w:type="gramStart"/>
      <w:r w:rsidRPr="00991622">
        <w:rPr>
          <w:szCs w:val="28"/>
          <w:lang w:val="en-US"/>
        </w:rPr>
        <w:t>theo</w:t>
      </w:r>
      <w:proofErr w:type="gramEnd"/>
      <w:r w:rsidRPr="00991622">
        <w:rPr>
          <w:szCs w:val="28"/>
          <w:lang w:val="en-US"/>
        </w:rPr>
        <w:t xml:space="preserve"> tư tưởng, đạo đức, phong cách hồ chí minh, chuyên đề năm 2022 là: </w:t>
      </w:r>
    </w:p>
    <w:p w14:paraId="34FCDDC3" w14:textId="717DE2E8" w:rsidR="00991622" w:rsidRPr="00991622" w:rsidRDefault="002971C3" w:rsidP="001E175C">
      <w:pPr>
        <w:pStyle w:val="ListParagraph"/>
        <w:widowControl w:val="0"/>
        <w:ind w:firstLine="720"/>
        <w:jc w:val="both"/>
        <w:rPr>
          <w:szCs w:val="28"/>
          <w:lang w:val="en-US"/>
        </w:rPr>
      </w:pPr>
      <w:r w:rsidRPr="00991622">
        <w:rPr>
          <w:szCs w:val="28"/>
          <w:lang w:val="en-US"/>
        </w:rPr>
        <w:t xml:space="preserve">Tư </w:t>
      </w:r>
      <w:r w:rsidR="00991622" w:rsidRPr="00991622">
        <w:rPr>
          <w:szCs w:val="28"/>
          <w:lang w:val="en-US"/>
        </w:rPr>
        <w:t xml:space="preserve">tưởng, đạo đức, phong cách </w:t>
      </w:r>
      <w:r w:rsidR="00FA63D9" w:rsidRPr="00991622">
        <w:rPr>
          <w:szCs w:val="28"/>
          <w:lang w:val="en-US"/>
        </w:rPr>
        <w:t xml:space="preserve">Hồ Chí Minh </w:t>
      </w:r>
      <w:r w:rsidR="00991622" w:rsidRPr="00991622">
        <w:rPr>
          <w:szCs w:val="28"/>
          <w:lang w:val="en-US"/>
        </w:rPr>
        <w:t>về ý chí tự lực, tự cường và khát vọng phát triển đất nước phồn vinh, hạnh phúc</w:t>
      </w:r>
    </w:p>
    <w:p w14:paraId="63D44AD1" w14:textId="77777777" w:rsidR="00991622" w:rsidRPr="00991622" w:rsidRDefault="00991622" w:rsidP="00991622">
      <w:pPr>
        <w:pStyle w:val="ListParagraph"/>
        <w:widowControl w:val="0"/>
        <w:jc w:val="both"/>
        <w:rPr>
          <w:szCs w:val="28"/>
          <w:lang w:val="en-US"/>
        </w:rPr>
      </w:pPr>
      <w:r w:rsidRPr="00991622">
        <w:rPr>
          <w:szCs w:val="28"/>
          <w:lang w:val="en-US"/>
        </w:rPr>
        <w:t>I. Tư tưởng, đạo đức, phong cách Hồ Chí Minh về ý chí tự lực, tự cường và khát vọng phát triển đất nước phồn vinh, hạnh phúc</w:t>
      </w:r>
    </w:p>
    <w:p w14:paraId="624730FB" w14:textId="77777777" w:rsidR="00991622" w:rsidRPr="00991622" w:rsidRDefault="00991622" w:rsidP="00991622">
      <w:pPr>
        <w:pStyle w:val="ListParagraph"/>
        <w:widowControl w:val="0"/>
        <w:jc w:val="both"/>
        <w:rPr>
          <w:szCs w:val="28"/>
          <w:lang w:val="en-US"/>
        </w:rPr>
      </w:pPr>
      <w:r w:rsidRPr="00991622">
        <w:rPr>
          <w:szCs w:val="28"/>
          <w:lang w:val="en-US"/>
        </w:rPr>
        <w:t>1. Sự hình thành tư tưởng, đạo đức, phong cách Hồ Chí Minh về ý chí tự lực, tự cường và khát vọng phát triển đất nước phồn vinh, hạnh phúc</w:t>
      </w:r>
    </w:p>
    <w:p w14:paraId="602EED17" w14:textId="77777777" w:rsidR="00991622" w:rsidRPr="00991622" w:rsidRDefault="00991622" w:rsidP="00991622">
      <w:pPr>
        <w:pStyle w:val="ListParagraph"/>
        <w:widowControl w:val="0"/>
        <w:jc w:val="both"/>
        <w:rPr>
          <w:szCs w:val="28"/>
          <w:lang w:val="en-US"/>
        </w:rPr>
      </w:pPr>
      <w:r w:rsidRPr="00991622">
        <w:rPr>
          <w:szCs w:val="28"/>
          <w:lang w:val="en-US"/>
        </w:rPr>
        <w:t>2. Những nội dung cơ bản của tư tưởng, đạo đức, phong cách Hồ Chí Minh về ý chí tự lực, tự cường</w:t>
      </w:r>
    </w:p>
    <w:p w14:paraId="034A7861" w14:textId="77777777" w:rsidR="00991622" w:rsidRPr="00991622" w:rsidRDefault="00991622" w:rsidP="00991622">
      <w:pPr>
        <w:pStyle w:val="ListParagraph"/>
        <w:widowControl w:val="0"/>
        <w:jc w:val="both"/>
        <w:rPr>
          <w:szCs w:val="28"/>
          <w:lang w:val="en-US"/>
        </w:rPr>
      </w:pPr>
      <w:r w:rsidRPr="00991622">
        <w:rPr>
          <w:szCs w:val="28"/>
          <w:lang w:val="en-US"/>
        </w:rPr>
        <w:t xml:space="preserve">3. Những nội dung cơ bản trong tư tưởng, đạo đức, phong cách Hồ Chí Minh về khát vọng phát triển đất nước phồn vinh, hạnh phúc </w:t>
      </w:r>
    </w:p>
    <w:p w14:paraId="5AF8DFBA" w14:textId="77777777" w:rsidR="00991622" w:rsidRPr="00991622" w:rsidRDefault="00991622" w:rsidP="00991622">
      <w:pPr>
        <w:pStyle w:val="ListParagraph"/>
        <w:widowControl w:val="0"/>
        <w:jc w:val="both"/>
        <w:rPr>
          <w:szCs w:val="28"/>
          <w:lang w:val="en-US"/>
        </w:rPr>
      </w:pPr>
      <w:r w:rsidRPr="00991622">
        <w:rPr>
          <w:szCs w:val="28"/>
          <w:lang w:val="en-US"/>
        </w:rPr>
        <w:t>II. Đẩy mạnh học tập và làm theo tư tưởng, đạo đức, phong cách Hồ Chí Minh về ý chí tự lực, tự cường, thực hiện khát vọng phát triển đất nước phồn vinh, hạnh phúc trong giai đoạn hiện nay</w:t>
      </w:r>
    </w:p>
    <w:p w14:paraId="18ABCF25" w14:textId="77777777" w:rsidR="00991622" w:rsidRPr="00991622" w:rsidRDefault="00991622" w:rsidP="00991622">
      <w:pPr>
        <w:pStyle w:val="ListParagraph"/>
        <w:widowControl w:val="0"/>
        <w:jc w:val="both"/>
        <w:rPr>
          <w:szCs w:val="28"/>
          <w:lang w:val="en-US"/>
        </w:rPr>
      </w:pPr>
      <w:r w:rsidRPr="00991622">
        <w:rPr>
          <w:szCs w:val="28"/>
          <w:lang w:val="en-US"/>
        </w:rPr>
        <w:t>1. Tinh thần chỉ đạo, dẫn dắt của tư tưởng, đạo đức, phong cách Hồ Chí Minh về ý chí tự lực, tự cường và thực hiện khát vọng phát triển đất nước phồn vinh, hạnh phúc</w:t>
      </w:r>
    </w:p>
    <w:p w14:paraId="1236907E" w14:textId="77777777" w:rsidR="00991622" w:rsidRPr="00991622" w:rsidRDefault="00991622" w:rsidP="00991622">
      <w:pPr>
        <w:pStyle w:val="ListParagraph"/>
        <w:widowControl w:val="0"/>
        <w:jc w:val="both"/>
        <w:rPr>
          <w:szCs w:val="28"/>
          <w:lang w:val="en-US"/>
        </w:rPr>
      </w:pPr>
      <w:r w:rsidRPr="00991622">
        <w:rPr>
          <w:szCs w:val="28"/>
          <w:lang w:val="en-US"/>
        </w:rPr>
        <w:t xml:space="preserve">2. Bối cảnh quốc tế, tình hình trong nước và yêu cầu đặt ra phải phát huy ý chí tự lực, tự cường, thực hiện khát vọng phát triển đất nước phồn vinh, hạnh phúc </w:t>
      </w:r>
    </w:p>
    <w:p w14:paraId="5251E147" w14:textId="72318236" w:rsidR="00991622" w:rsidRPr="00991622" w:rsidRDefault="00991622" w:rsidP="00991622">
      <w:pPr>
        <w:pStyle w:val="ListParagraph"/>
        <w:widowControl w:val="0"/>
        <w:jc w:val="both"/>
        <w:rPr>
          <w:szCs w:val="28"/>
          <w:lang w:val="en-US"/>
        </w:rPr>
      </w:pPr>
      <w:r w:rsidRPr="00991622">
        <w:rPr>
          <w:szCs w:val="28"/>
          <w:lang w:val="en-US"/>
        </w:rPr>
        <w:t xml:space="preserve">3. Một số giải pháp </w:t>
      </w:r>
    </w:p>
    <w:p w14:paraId="2A3C40C7" w14:textId="0F2F03AF" w:rsidR="00991622" w:rsidRPr="00991622" w:rsidRDefault="00991622" w:rsidP="00991622">
      <w:pPr>
        <w:pStyle w:val="ListParagraph"/>
        <w:widowControl w:val="0"/>
        <w:jc w:val="both"/>
        <w:rPr>
          <w:szCs w:val="28"/>
          <w:lang w:val="en-US"/>
        </w:rPr>
      </w:pPr>
      <w:r w:rsidRPr="00991622">
        <w:rPr>
          <w:szCs w:val="28"/>
          <w:lang w:val="en-US"/>
        </w:rPr>
        <w:t xml:space="preserve">III. “Học tập và làm theo tư tưởng, đạo đức, phong cách Hồ Chí Minh nhằm xây dựng thế hệ </w:t>
      </w:r>
      <w:r w:rsidR="007B1841" w:rsidRPr="00991622">
        <w:rPr>
          <w:szCs w:val="28"/>
          <w:lang w:val="en-US"/>
        </w:rPr>
        <w:t>HSSV</w:t>
      </w:r>
      <w:r w:rsidRPr="00991622">
        <w:rPr>
          <w:szCs w:val="28"/>
          <w:lang w:val="en-US"/>
        </w:rPr>
        <w:t xml:space="preserve"> tiên phong, gương mẫu, có đạo đức cách mạng trong sáng, bản lĩnh chính trị vững vàng, đủ năng lực đáp ứng yêu cầu, nhiệm vụ hiện nay”</w:t>
      </w:r>
    </w:p>
    <w:p w14:paraId="648DDFEB" w14:textId="705D33D8" w:rsidR="00991622" w:rsidRPr="00991622" w:rsidRDefault="00991622" w:rsidP="00991622">
      <w:pPr>
        <w:pStyle w:val="ListParagraph"/>
        <w:widowControl w:val="0"/>
        <w:jc w:val="both"/>
        <w:rPr>
          <w:szCs w:val="28"/>
          <w:lang w:val="en-US"/>
        </w:rPr>
      </w:pPr>
      <w:r w:rsidRPr="00991622">
        <w:rPr>
          <w:szCs w:val="28"/>
          <w:lang w:val="en-US"/>
        </w:rPr>
        <w:t>1.</w:t>
      </w:r>
      <w:r w:rsidRPr="00991622">
        <w:rPr>
          <w:szCs w:val="28"/>
          <w:lang w:val="en-US"/>
        </w:rPr>
        <w:tab/>
        <w:t xml:space="preserve">Xây dựng thế hệ HSSV tiên phong, gương mẫu: </w:t>
      </w:r>
    </w:p>
    <w:p w14:paraId="31D41B1B" w14:textId="77777777" w:rsidR="00991622" w:rsidRPr="00991622" w:rsidRDefault="00991622" w:rsidP="00991622">
      <w:pPr>
        <w:pStyle w:val="ListParagraph"/>
        <w:widowControl w:val="0"/>
        <w:jc w:val="both"/>
        <w:rPr>
          <w:szCs w:val="28"/>
          <w:lang w:val="en-US"/>
        </w:rPr>
      </w:pPr>
      <w:r w:rsidRPr="00991622">
        <w:rPr>
          <w:szCs w:val="28"/>
          <w:lang w:val="en-US"/>
        </w:rPr>
        <w:t>2.</w:t>
      </w:r>
      <w:r w:rsidRPr="00991622">
        <w:rPr>
          <w:szCs w:val="28"/>
          <w:lang w:val="en-US"/>
        </w:rPr>
        <w:tab/>
        <w:t>Xây dựng thế hệ HSSV có đạo đức cách mạng trong sáng, bản lĩnh chính trị vững vàng, đủ năng lực đáp ứng yêu cầu, nhiệm vụ hiện nay”</w:t>
      </w:r>
    </w:p>
    <w:p w14:paraId="3120A164" w14:textId="77777777" w:rsidR="00991622" w:rsidRPr="00991622" w:rsidRDefault="00991622" w:rsidP="00991622">
      <w:pPr>
        <w:pStyle w:val="ListParagraph"/>
        <w:widowControl w:val="0"/>
        <w:jc w:val="both"/>
        <w:rPr>
          <w:szCs w:val="28"/>
          <w:lang w:val="en-US"/>
        </w:rPr>
      </w:pPr>
      <w:r w:rsidRPr="00991622">
        <w:rPr>
          <w:szCs w:val="28"/>
          <w:lang w:val="en-US"/>
        </w:rPr>
        <w:t>KẾT LUẬN</w:t>
      </w:r>
    </w:p>
    <w:p w14:paraId="1199B34F" w14:textId="77777777" w:rsidR="008061C2" w:rsidRPr="00F54645" w:rsidRDefault="008061C2" w:rsidP="00991622">
      <w:pPr>
        <w:widowControl w:val="0"/>
        <w:ind w:firstLine="450"/>
        <w:jc w:val="both"/>
        <w:rPr>
          <w:szCs w:val="28"/>
          <w:lang w:val="en-US"/>
        </w:rPr>
      </w:pPr>
    </w:p>
    <w:p w14:paraId="50809FB6" w14:textId="77777777" w:rsidR="008061C2" w:rsidRPr="00F54645" w:rsidRDefault="008061C2" w:rsidP="00991622">
      <w:pPr>
        <w:widowControl w:val="0"/>
        <w:ind w:firstLine="450"/>
        <w:jc w:val="both"/>
        <w:rPr>
          <w:szCs w:val="28"/>
          <w:lang w:val="en-US"/>
        </w:rPr>
      </w:pPr>
    </w:p>
    <w:p w14:paraId="717BE3ED" w14:textId="77777777" w:rsidR="008061C2" w:rsidRPr="00F54645" w:rsidRDefault="008061C2" w:rsidP="00991622">
      <w:pPr>
        <w:widowControl w:val="0"/>
        <w:ind w:firstLine="450"/>
        <w:jc w:val="both"/>
        <w:rPr>
          <w:szCs w:val="28"/>
          <w:lang w:val="en-US"/>
        </w:rPr>
      </w:pPr>
    </w:p>
    <w:p w14:paraId="38E400FF" w14:textId="77777777" w:rsidR="008061C2" w:rsidRPr="00F54645" w:rsidRDefault="008061C2" w:rsidP="00991622">
      <w:pPr>
        <w:widowControl w:val="0"/>
        <w:ind w:firstLine="450"/>
        <w:jc w:val="both"/>
        <w:rPr>
          <w:szCs w:val="28"/>
          <w:lang w:val="en-US"/>
        </w:rPr>
      </w:pPr>
    </w:p>
    <w:p w14:paraId="1E0700E5" w14:textId="77777777" w:rsidR="008061C2" w:rsidRPr="00F54645" w:rsidRDefault="008061C2" w:rsidP="00991622">
      <w:pPr>
        <w:widowControl w:val="0"/>
        <w:ind w:firstLine="450"/>
        <w:jc w:val="both"/>
        <w:rPr>
          <w:szCs w:val="28"/>
          <w:lang w:val="en-US"/>
        </w:rPr>
      </w:pPr>
    </w:p>
    <w:p w14:paraId="0DBA04E5" w14:textId="77777777" w:rsidR="008061C2" w:rsidRPr="00F54645" w:rsidRDefault="008061C2" w:rsidP="00991622">
      <w:pPr>
        <w:widowControl w:val="0"/>
        <w:ind w:firstLine="450"/>
        <w:jc w:val="both"/>
        <w:rPr>
          <w:szCs w:val="28"/>
          <w:lang w:val="en-US"/>
        </w:rPr>
      </w:pPr>
    </w:p>
    <w:p w14:paraId="345A8568" w14:textId="77777777" w:rsidR="008061C2" w:rsidRPr="00F54645" w:rsidRDefault="008061C2" w:rsidP="00991622">
      <w:pPr>
        <w:widowControl w:val="0"/>
        <w:ind w:firstLine="450"/>
        <w:jc w:val="both"/>
        <w:rPr>
          <w:szCs w:val="28"/>
          <w:lang w:val="en-US"/>
        </w:rPr>
      </w:pPr>
    </w:p>
    <w:p w14:paraId="421B0B9F" w14:textId="77777777" w:rsidR="00B96F94" w:rsidRPr="00F54645" w:rsidRDefault="00B96F94" w:rsidP="00991622">
      <w:pPr>
        <w:widowControl w:val="0"/>
        <w:ind w:firstLine="450"/>
        <w:jc w:val="both"/>
        <w:rPr>
          <w:szCs w:val="28"/>
          <w:lang w:val="en-US"/>
        </w:rPr>
      </w:pPr>
    </w:p>
    <w:p w14:paraId="7D9ED4AE" w14:textId="77777777" w:rsidR="00B96F94" w:rsidRPr="00F54645" w:rsidRDefault="00B96F94" w:rsidP="00991622">
      <w:pPr>
        <w:widowControl w:val="0"/>
        <w:ind w:firstLine="450"/>
        <w:jc w:val="both"/>
        <w:rPr>
          <w:szCs w:val="28"/>
          <w:lang w:val="en-US"/>
        </w:rPr>
      </w:pPr>
    </w:p>
    <w:p w14:paraId="0FBCB3D0" w14:textId="77777777" w:rsidR="008061C2" w:rsidRPr="00F54645" w:rsidRDefault="008061C2" w:rsidP="00991622">
      <w:pPr>
        <w:widowControl w:val="0"/>
        <w:ind w:firstLine="450"/>
        <w:jc w:val="both"/>
        <w:rPr>
          <w:szCs w:val="28"/>
          <w:lang w:val="en-US"/>
        </w:rPr>
      </w:pPr>
    </w:p>
    <w:sectPr w:rsidR="008061C2" w:rsidRPr="00F54645" w:rsidSect="00C441E9">
      <w:footerReference w:type="default" r:id="rId9"/>
      <w:pgSz w:w="11907" w:h="16840" w:code="9"/>
      <w:pgMar w:top="630" w:right="851" w:bottom="450" w:left="117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F7FF" w14:textId="77777777" w:rsidR="005A7943" w:rsidRDefault="005A7943" w:rsidP="00772518">
      <w:pPr>
        <w:spacing w:line="240" w:lineRule="auto"/>
      </w:pPr>
      <w:r>
        <w:separator/>
      </w:r>
    </w:p>
  </w:endnote>
  <w:endnote w:type="continuationSeparator" w:id="0">
    <w:p w14:paraId="052E81F4" w14:textId="77777777" w:rsidR="005A7943" w:rsidRDefault="005A7943" w:rsidP="00772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70771"/>
      <w:docPartObj>
        <w:docPartGallery w:val="Page Numbers (Bottom of Page)"/>
        <w:docPartUnique/>
      </w:docPartObj>
    </w:sdtPr>
    <w:sdtEndPr>
      <w:rPr>
        <w:noProof/>
      </w:rPr>
    </w:sdtEndPr>
    <w:sdtContent>
      <w:p w14:paraId="24B2A461" w14:textId="77777777" w:rsidR="00931114" w:rsidRDefault="00931114">
        <w:pPr>
          <w:pStyle w:val="Footer"/>
          <w:jc w:val="center"/>
        </w:pPr>
        <w:r>
          <w:fldChar w:fldCharType="begin"/>
        </w:r>
        <w:r>
          <w:instrText xml:space="preserve"> PAGE   \* MERGEFORMAT </w:instrText>
        </w:r>
        <w:r>
          <w:fldChar w:fldCharType="separate"/>
        </w:r>
        <w:r w:rsidR="0090616B">
          <w:rPr>
            <w:noProof/>
          </w:rPr>
          <w:t>3</w:t>
        </w:r>
        <w:r>
          <w:rPr>
            <w:noProof/>
          </w:rPr>
          <w:fldChar w:fldCharType="end"/>
        </w:r>
      </w:p>
    </w:sdtContent>
  </w:sdt>
  <w:p w14:paraId="7458D821" w14:textId="77777777" w:rsidR="00931114" w:rsidRDefault="0093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075F" w14:textId="77777777" w:rsidR="005A7943" w:rsidRDefault="005A7943" w:rsidP="00772518">
      <w:pPr>
        <w:spacing w:line="240" w:lineRule="auto"/>
      </w:pPr>
      <w:r>
        <w:separator/>
      </w:r>
    </w:p>
  </w:footnote>
  <w:footnote w:type="continuationSeparator" w:id="0">
    <w:p w14:paraId="5A761C2E" w14:textId="77777777" w:rsidR="005A7943" w:rsidRDefault="005A7943" w:rsidP="007725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891"/>
    <w:multiLevelType w:val="multilevel"/>
    <w:tmpl w:val="B54259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4F56237"/>
    <w:multiLevelType w:val="hybridMultilevel"/>
    <w:tmpl w:val="6484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26A27"/>
    <w:multiLevelType w:val="hybridMultilevel"/>
    <w:tmpl w:val="380A29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6485"/>
    <w:multiLevelType w:val="hybridMultilevel"/>
    <w:tmpl w:val="ADD2DD50"/>
    <w:lvl w:ilvl="0" w:tplc="FFCCF5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E3254B"/>
    <w:multiLevelType w:val="hybridMultilevel"/>
    <w:tmpl w:val="BA001322"/>
    <w:lvl w:ilvl="0" w:tplc="85FC861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14A65"/>
    <w:multiLevelType w:val="hybridMultilevel"/>
    <w:tmpl w:val="BD26D17E"/>
    <w:lvl w:ilvl="0" w:tplc="B2BE99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767C6"/>
    <w:multiLevelType w:val="hybridMultilevel"/>
    <w:tmpl w:val="586EC708"/>
    <w:lvl w:ilvl="0" w:tplc="F63877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1768E6"/>
    <w:multiLevelType w:val="hybridMultilevel"/>
    <w:tmpl w:val="660C5004"/>
    <w:lvl w:ilvl="0" w:tplc="D19247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897936"/>
    <w:multiLevelType w:val="hybridMultilevel"/>
    <w:tmpl w:val="AF501C28"/>
    <w:lvl w:ilvl="0" w:tplc="4C8296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6383D24"/>
    <w:multiLevelType w:val="hybridMultilevel"/>
    <w:tmpl w:val="E6BEA722"/>
    <w:lvl w:ilvl="0" w:tplc="C1C658F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DF5E68"/>
    <w:multiLevelType w:val="hybridMultilevel"/>
    <w:tmpl w:val="1F685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A86CEC"/>
    <w:multiLevelType w:val="hybridMultilevel"/>
    <w:tmpl w:val="FA2ACC1C"/>
    <w:lvl w:ilvl="0" w:tplc="B48A834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6"/>
  </w:num>
  <w:num w:numId="3">
    <w:abstractNumId w:val="0"/>
  </w:num>
  <w:num w:numId="4">
    <w:abstractNumId w:val="10"/>
  </w:num>
  <w:num w:numId="5">
    <w:abstractNumId w:val="9"/>
  </w:num>
  <w:num w:numId="6">
    <w:abstractNumId w:val="5"/>
  </w:num>
  <w:num w:numId="7">
    <w:abstractNumId w:val="4"/>
  </w:num>
  <w:num w:numId="8">
    <w:abstractNumId w:val="3"/>
  </w:num>
  <w:num w:numId="9">
    <w:abstractNumId w:val="7"/>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D2"/>
    <w:rsid w:val="000332E6"/>
    <w:rsid w:val="000452F4"/>
    <w:rsid w:val="000455F6"/>
    <w:rsid w:val="000459FB"/>
    <w:rsid w:val="000779DB"/>
    <w:rsid w:val="0008503C"/>
    <w:rsid w:val="00087BF8"/>
    <w:rsid w:val="00092957"/>
    <w:rsid w:val="000E0F7B"/>
    <w:rsid w:val="000E51CD"/>
    <w:rsid w:val="000F2D80"/>
    <w:rsid w:val="00132CDA"/>
    <w:rsid w:val="00166B39"/>
    <w:rsid w:val="00172A75"/>
    <w:rsid w:val="0018627E"/>
    <w:rsid w:val="001E175C"/>
    <w:rsid w:val="00224A23"/>
    <w:rsid w:val="00265AF0"/>
    <w:rsid w:val="00266D40"/>
    <w:rsid w:val="00267924"/>
    <w:rsid w:val="002971C3"/>
    <w:rsid w:val="002A203C"/>
    <w:rsid w:val="002D332F"/>
    <w:rsid w:val="00305C92"/>
    <w:rsid w:val="003235A4"/>
    <w:rsid w:val="00327985"/>
    <w:rsid w:val="00370B7F"/>
    <w:rsid w:val="00382B01"/>
    <w:rsid w:val="003B2CBD"/>
    <w:rsid w:val="003E6BA8"/>
    <w:rsid w:val="00420A24"/>
    <w:rsid w:val="00427A37"/>
    <w:rsid w:val="00434D1F"/>
    <w:rsid w:val="00447BF1"/>
    <w:rsid w:val="004657F6"/>
    <w:rsid w:val="004944DE"/>
    <w:rsid w:val="004C5CFE"/>
    <w:rsid w:val="004D45F1"/>
    <w:rsid w:val="004F098C"/>
    <w:rsid w:val="00502AEA"/>
    <w:rsid w:val="00506876"/>
    <w:rsid w:val="005203EC"/>
    <w:rsid w:val="005215FC"/>
    <w:rsid w:val="00523AAB"/>
    <w:rsid w:val="00541D32"/>
    <w:rsid w:val="0054618B"/>
    <w:rsid w:val="005561FE"/>
    <w:rsid w:val="00573464"/>
    <w:rsid w:val="005A7943"/>
    <w:rsid w:val="005E4FBF"/>
    <w:rsid w:val="0063454C"/>
    <w:rsid w:val="00646B1E"/>
    <w:rsid w:val="0065222F"/>
    <w:rsid w:val="00675CD7"/>
    <w:rsid w:val="006B4FFB"/>
    <w:rsid w:val="007078B3"/>
    <w:rsid w:val="00730206"/>
    <w:rsid w:val="00743030"/>
    <w:rsid w:val="00744B45"/>
    <w:rsid w:val="00772518"/>
    <w:rsid w:val="007A2A44"/>
    <w:rsid w:val="007A6248"/>
    <w:rsid w:val="007B1841"/>
    <w:rsid w:val="007C4306"/>
    <w:rsid w:val="007D6553"/>
    <w:rsid w:val="008061C2"/>
    <w:rsid w:val="00810B1C"/>
    <w:rsid w:val="008550A7"/>
    <w:rsid w:val="00855FA7"/>
    <w:rsid w:val="008939F9"/>
    <w:rsid w:val="008A7555"/>
    <w:rsid w:val="008D6839"/>
    <w:rsid w:val="008F0C27"/>
    <w:rsid w:val="0090339F"/>
    <w:rsid w:val="0090616B"/>
    <w:rsid w:val="00931114"/>
    <w:rsid w:val="009378D2"/>
    <w:rsid w:val="009455A2"/>
    <w:rsid w:val="009464F6"/>
    <w:rsid w:val="00951277"/>
    <w:rsid w:val="00956C28"/>
    <w:rsid w:val="00966AF0"/>
    <w:rsid w:val="0097015D"/>
    <w:rsid w:val="009742E3"/>
    <w:rsid w:val="00991622"/>
    <w:rsid w:val="00991A02"/>
    <w:rsid w:val="00A11A07"/>
    <w:rsid w:val="00A2717B"/>
    <w:rsid w:val="00AD7D61"/>
    <w:rsid w:val="00B37624"/>
    <w:rsid w:val="00B518FB"/>
    <w:rsid w:val="00B96F94"/>
    <w:rsid w:val="00BA2C2E"/>
    <w:rsid w:val="00BA53B2"/>
    <w:rsid w:val="00BD0BA4"/>
    <w:rsid w:val="00BF127C"/>
    <w:rsid w:val="00C26F7F"/>
    <w:rsid w:val="00C441E9"/>
    <w:rsid w:val="00CB7907"/>
    <w:rsid w:val="00CC1E4C"/>
    <w:rsid w:val="00CD4772"/>
    <w:rsid w:val="00CF020D"/>
    <w:rsid w:val="00D5274F"/>
    <w:rsid w:val="00D540BE"/>
    <w:rsid w:val="00D87011"/>
    <w:rsid w:val="00DB7DF7"/>
    <w:rsid w:val="00DC625E"/>
    <w:rsid w:val="00DD7A07"/>
    <w:rsid w:val="00DE2480"/>
    <w:rsid w:val="00E25263"/>
    <w:rsid w:val="00E85218"/>
    <w:rsid w:val="00EC482C"/>
    <w:rsid w:val="00ED027D"/>
    <w:rsid w:val="00F267FB"/>
    <w:rsid w:val="00F54645"/>
    <w:rsid w:val="00FA63D9"/>
    <w:rsid w:val="00FC1261"/>
    <w:rsid w:val="00FE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8"/>
    <w:pPr>
      <w:spacing w:after="0" w:line="312" w:lineRule="auto"/>
    </w:pPr>
    <w:rPr>
      <w:rFonts w:ascii="Times New Roman"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8D2"/>
    <w:pPr>
      <w:ind w:left="720"/>
      <w:contextualSpacing/>
    </w:pPr>
  </w:style>
  <w:style w:type="paragraph" w:styleId="Header">
    <w:name w:val="header"/>
    <w:basedOn w:val="Normal"/>
    <w:link w:val="HeaderChar"/>
    <w:uiPriority w:val="99"/>
    <w:unhideWhenUsed/>
    <w:rsid w:val="00772518"/>
    <w:pPr>
      <w:tabs>
        <w:tab w:val="center" w:pos="4680"/>
        <w:tab w:val="right" w:pos="9360"/>
      </w:tabs>
      <w:spacing w:line="240" w:lineRule="auto"/>
    </w:pPr>
  </w:style>
  <w:style w:type="character" w:customStyle="1" w:styleId="HeaderChar">
    <w:name w:val="Header Char"/>
    <w:basedOn w:val="DefaultParagraphFont"/>
    <w:link w:val="Header"/>
    <w:uiPriority w:val="99"/>
    <w:rsid w:val="00772518"/>
    <w:rPr>
      <w:rFonts w:ascii="Times New Roman" w:hAnsi="Times New Roman" w:cs="Times New Roman"/>
      <w:sz w:val="28"/>
      <w:lang w:val="vi-VN"/>
    </w:rPr>
  </w:style>
  <w:style w:type="paragraph" w:styleId="Footer">
    <w:name w:val="footer"/>
    <w:basedOn w:val="Normal"/>
    <w:link w:val="FooterChar"/>
    <w:uiPriority w:val="99"/>
    <w:unhideWhenUsed/>
    <w:rsid w:val="00772518"/>
    <w:pPr>
      <w:tabs>
        <w:tab w:val="center" w:pos="4680"/>
        <w:tab w:val="right" w:pos="9360"/>
      </w:tabs>
      <w:spacing w:line="240" w:lineRule="auto"/>
    </w:pPr>
  </w:style>
  <w:style w:type="character" w:customStyle="1" w:styleId="FooterChar">
    <w:name w:val="Footer Char"/>
    <w:basedOn w:val="DefaultParagraphFont"/>
    <w:link w:val="Footer"/>
    <w:uiPriority w:val="99"/>
    <w:rsid w:val="00772518"/>
    <w:rPr>
      <w:rFonts w:ascii="Times New Roman" w:hAnsi="Times New Roman" w:cs="Times New Roman"/>
      <w:sz w:val="28"/>
      <w:lang w:val="vi-VN"/>
    </w:rPr>
  </w:style>
  <w:style w:type="character" w:customStyle="1" w:styleId="ListParagraphChar">
    <w:name w:val="List Paragraph Char"/>
    <w:link w:val="ListParagraph"/>
    <w:uiPriority w:val="34"/>
    <w:locked/>
    <w:rsid w:val="00447BF1"/>
    <w:rPr>
      <w:rFonts w:ascii="Times New Roman" w:hAnsi="Times New Roman" w:cs="Times New Roman"/>
      <w:sz w:val="28"/>
      <w:lang w:val="vi-VN"/>
    </w:rPr>
  </w:style>
  <w:style w:type="paragraph" w:styleId="NormalWeb">
    <w:name w:val="Normal (Web)"/>
    <w:basedOn w:val="Normal"/>
    <w:uiPriority w:val="99"/>
    <w:unhideWhenUsed/>
    <w:rsid w:val="00447BF1"/>
    <w:pPr>
      <w:spacing w:before="100" w:beforeAutospacing="1" w:after="100" w:afterAutospacing="1" w:line="240" w:lineRule="auto"/>
    </w:pPr>
    <w:rPr>
      <w:sz w:val="24"/>
      <w:szCs w:val="24"/>
      <w:lang w:val="en-GB" w:eastAsia="en-GB"/>
    </w:rPr>
  </w:style>
  <w:style w:type="character" w:styleId="Strong">
    <w:name w:val="Strong"/>
    <w:basedOn w:val="DefaultParagraphFont"/>
    <w:uiPriority w:val="22"/>
    <w:qFormat/>
    <w:rsid w:val="00447BF1"/>
    <w:rPr>
      <w:b/>
      <w:bCs/>
    </w:rPr>
  </w:style>
  <w:style w:type="character" w:styleId="Emphasis">
    <w:name w:val="Emphasis"/>
    <w:basedOn w:val="DefaultParagraphFont"/>
    <w:uiPriority w:val="20"/>
    <w:qFormat/>
    <w:rsid w:val="00447BF1"/>
    <w:rPr>
      <w:i/>
      <w:iCs/>
    </w:rPr>
  </w:style>
  <w:style w:type="paragraph" w:styleId="Title">
    <w:name w:val="Title"/>
    <w:basedOn w:val="Normal"/>
    <w:next w:val="Normal"/>
    <w:link w:val="TitleChar"/>
    <w:uiPriority w:val="10"/>
    <w:qFormat/>
    <w:rsid w:val="003279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7985"/>
    <w:rPr>
      <w:rFonts w:asciiTheme="majorHAnsi" w:eastAsiaTheme="majorEastAsia" w:hAnsiTheme="majorHAnsi" w:cstheme="majorBidi"/>
      <w:color w:val="323E4F" w:themeColor="text2" w:themeShade="BF"/>
      <w:spacing w:val="5"/>
      <w:kern w:val="28"/>
      <w:sz w:val="52"/>
      <w:szCs w:val="5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8"/>
    <w:pPr>
      <w:spacing w:after="0" w:line="312" w:lineRule="auto"/>
    </w:pPr>
    <w:rPr>
      <w:rFonts w:ascii="Times New Roman"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8D2"/>
    <w:pPr>
      <w:ind w:left="720"/>
      <w:contextualSpacing/>
    </w:pPr>
  </w:style>
  <w:style w:type="paragraph" w:styleId="Header">
    <w:name w:val="header"/>
    <w:basedOn w:val="Normal"/>
    <w:link w:val="HeaderChar"/>
    <w:uiPriority w:val="99"/>
    <w:unhideWhenUsed/>
    <w:rsid w:val="00772518"/>
    <w:pPr>
      <w:tabs>
        <w:tab w:val="center" w:pos="4680"/>
        <w:tab w:val="right" w:pos="9360"/>
      </w:tabs>
      <w:spacing w:line="240" w:lineRule="auto"/>
    </w:pPr>
  </w:style>
  <w:style w:type="character" w:customStyle="1" w:styleId="HeaderChar">
    <w:name w:val="Header Char"/>
    <w:basedOn w:val="DefaultParagraphFont"/>
    <w:link w:val="Header"/>
    <w:uiPriority w:val="99"/>
    <w:rsid w:val="00772518"/>
    <w:rPr>
      <w:rFonts w:ascii="Times New Roman" w:hAnsi="Times New Roman" w:cs="Times New Roman"/>
      <w:sz w:val="28"/>
      <w:lang w:val="vi-VN"/>
    </w:rPr>
  </w:style>
  <w:style w:type="paragraph" w:styleId="Footer">
    <w:name w:val="footer"/>
    <w:basedOn w:val="Normal"/>
    <w:link w:val="FooterChar"/>
    <w:uiPriority w:val="99"/>
    <w:unhideWhenUsed/>
    <w:rsid w:val="00772518"/>
    <w:pPr>
      <w:tabs>
        <w:tab w:val="center" w:pos="4680"/>
        <w:tab w:val="right" w:pos="9360"/>
      </w:tabs>
      <w:spacing w:line="240" w:lineRule="auto"/>
    </w:pPr>
  </w:style>
  <w:style w:type="character" w:customStyle="1" w:styleId="FooterChar">
    <w:name w:val="Footer Char"/>
    <w:basedOn w:val="DefaultParagraphFont"/>
    <w:link w:val="Footer"/>
    <w:uiPriority w:val="99"/>
    <w:rsid w:val="00772518"/>
    <w:rPr>
      <w:rFonts w:ascii="Times New Roman" w:hAnsi="Times New Roman" w:cs="Times New Roman"/>
      <w:sz w:val="28"/>
      <w:lang w:val="vi-VN"/>
    </w:rPr>
  </w:style>
  <w:style w:type="character" w:customStyle="1" w:styleId="ListParagraphChar">
    <w:name w:val="List Paragraph Char"/>
    <w:link w:val="ListParagraph"/>
    <w:uiPriority w:val="34"/>
    <w:locked/>
    <w:rsid w:val="00447BF1"/>
    <w:rPr>
      <w:rFonts w:ascii="Times New Roman" w:hAnsi="Times New Roman" w:cs="Times New Roman"/>
      <w:sz w:val="28"/>
      <w:lang w:val="vi-VN"/>
    </w:rPr>
  </w:style>
  <w:style w:type="paragraph" w:styleId="NormalWeb">
    <w:name w:val="Normal (Web)"/>
    <w:basedOn w:val="Normal"/>
    <w:uiPriority w:val="99"/>
    <w:unhideWhenUsed/>
    <w:rsid w:val="00447BF1"/>
    <w:pPr>
      <w:spacing w:before="100" w:beforeAutospacing="1" w:after="100" w:afterAutospacing="1" w:line="240" w:lineRule="auto"/>
    </w:pPr>
    <w:rPr>
      <w:sz w:val="24"/>
      <w:szCs w:val="24"/>
      <w:lang w:val="en-GB" w:eastAsia="en-GB"/>
    </w:rPr>
  </w:style>
  <w:style w:type="character" w:styleId="Strong">
    <w:name w:val="Strong"/>
    <w:basedOn w:val="DefaultParagraphFont"/>
    <w:uiPriority w:val="22"/>
    <w:qFormat/>
    <w:rsid w:val="00447BF1"/>
    <w:rPr>
      <w:b/>
      <w:bCs/>
    </w:rPr>
  </w:style>
  <w:style w:type="character" w:styleId="Emphasis">
    <w:name w:val="Emphasis"/>
    <w:basedOn w:val="DefaultParagraphFont"/>
    <w:uiPriority w:val="20"/>
    <w:qFormat/>
    <w:rsid w:val="00447BF1"/>
    <w:rPr>
      <w:i/>
      <w:iCs/>
    </w:rPr>
  </w:style>
  <w:style w:type="paragraph" w:styleId="Title">
    <w:name w:val="Title"/>
    <w:basedOn w:val="Normal"/>
    <w:next w:val="Normal"/>
    <w:link w:val="TitleChar"/>
    <w:uiPriority w:val="10"/>
    <w:qFormat/>
    <w:rsid w:val="003279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7985"/>
    <w:rPr>
      <w:rFonts w:asciiTheme="majorHAnsi" w:eastAsiaTheme="majorEastAsia" w:hAnsiTheme="majorHAnsi" w:cstheme="majorBidi"/>
      <w:color w:val="323E4F" w:themeColor="text2" w:themeShade="BF"/>
      <w:spacing w:val="5"/>
      <w:kern w:val="28"/>
      <w:sz w:val="52"/>
      <w:szCs w:val="5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8A49-DFFA-44C3-ACA9-36B43BB9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Tung</dc:creator>
  <cp:lastModifiedBy>TIEN DAM</cp:lastModifiedBy>
  <cp:revision>32</cp:revision>
  <cp:lastPrinted>2022-09-12T13:55:00Z</cp:lastPrinted>
  <dcterms:created xsi:type="dcterms:W3CDTF">2022-10-08T11:02:00Z</dcterms:created>
  <dcterms:modified xsi:type="dcterms:W3CDTF">2022-10-11T02:50:00Z</dcterms:modified>
</cp:coreProperties>
</file>